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548EE3B" w14:textId="77777777" w:rsidR="00017248" w:rsidRPr="00FF70D2" w:rsidRDefault="00017248" w:rsidP="003B22F2">
      <w:pPr>
        <w:spacing w:line="480" w:lineRule="auto"/>
        <w:rPr>
          <w:b/>
          <w:noProof/>
        </w:rPr>
      </w:pPr>
    </w:p>
    <w:p w14:paraId="663B6860" w14:textId="5750E408" w:rsidR="00E31BF6" w:rsidRPr="00FF70D2" w:rsidRDefault="002E69D6" w:rsidP="003B22F2">
      <w:pPr>
        <w:spacing w:line="480" w:lineRule="auto"/>
        <w:jc w:val="center"/>
        <w:rPr>
          <w:b/>
        </w:rPr>
      </w:pPr>
      <w:r w:rsidRPr="00FF70D2">
        <w:rPr>
          <w:b/>
          <w:noProof/>
        </w:rPr>
        <w:drawing>
          <wp:inline distT="0" distB="0" distL="0" distR="0" wp14:anchorId="3BE224CD" wp14:editId="0050A80D">
            <wp:extent cx="5973445" cy="2415438"/>
            <wp:effectExtent l="0" t="0" r="0" b="4445"/>
            <wp:docPr id="1026" name="Picture 2" descr="Image result for samsung logo">
              <a:extLst xmlns:a="http://schemas.openxmlformats.org/drawingml/2006/main">
                <a:ext uri="{FF2B5EF4-FFF2-40B4-BE49-F238E27FC236}">
                  <a16:creationId xmlns:a16="http://schemas.microsoft.com/office/drawing/2014/main" id="{16416EC1-5EFD-425B-A434-E157792DEE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samsung logo">
                      <a:extLst>
                        <a:ext uri="{FF2B5EF4-FFF2-40B4-BE49-F238E27FC236}">
                          <a16:creationId xmlns:a16="http://schemas.microsoft.com/office/drawing/2014/main" id="{16416EC1-5EFD-425B-A434-E157792DEED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14508" t="28242" r="14428" b="28245"/>
                    <a:stretch/>
                  </pic:blipFill>
                  <pic:spPr bwMode="auto">
                    <a:xfrm>
                      <a:off x="0" y="0"/>
                      <a:ext cx="6223029" cy="2516360"/>
                    </a:xfrm>
                    <a:prstGeom prst="rect">
                      <a:avLst/>
                    </a:prstGeom>
                    <a:noFill/>
                    <a:ln>
                      <a:noFill/>
                    </a:ln>
                    <a:extLst>
                      <a:ext uri="{53640926-AAD7-44D8-BBD7-CCE9431645EC}">
                        <a14:shadowObscured xmlns:a14="http://schemas.microsoft.com/office/drawing/2010/main"/>
                      </a:ext>
                    </a:extLst>
                  </pic:spPr>
                </pic:pic>
              </a:graphicData>
            </a:graphic>
          </wp:inline>
        </w:drawing>
      </w:r>
    </w:p>
    <w:p w14:paraId="3148FD46" w14:textId="77777777" w:rsidR="00017248" w:rsidRPr="00FF70D2" w:rsidRDefault="00017248" w:rsidP="003B22F2">
      <w:pPr>
        <w:spacing w:line="480" w:lineRule="auto"/>
        <w:jc w:val="center"/>
        <w:rPr>
          <w:b/>
        </w:rPr>
      </w:pPr>
    </w:p>
    <w:p w14:paraId="3D353B0C" w14:textId="77777777" w:rsidR="00017248" w:rsidRPr="00FF70D2" w:rsidRDefault="00017248" w:rsidP="003B22F2">
      <w:pPr>
        <w:spacing w:line="480" w:lineRule="auto"/>
        <w:jc w:val="center"/>
        <w:rPr>
          <w:b/>
        </w:rPr>
      </w:pPr>
    </w:p>
    <w:p w14:paraId="098F5D5F" w14:textId="5829231F" w:rsidR="00631310" w:rsidRPr="00FF70D2" w:rsidRDefault="0011216F" w:rsidP="003B22F2">
      <w:pPr>
        <w:spacing w:line="480" w:lineRule="auto"/>
        <w:jc w:val="center"/>
        <w:rPr>
          <w:b/>
        </w:rPr>
      </w:pPr>
      <w:r w:rsidRPr="00FF70D2">
        <w:rPr>
          <w:b/>
        </w:rPr>
        <w:t xml:space="preserve">Samsung: </w:t>
      </w:r>
      <w:r w:rsidR="00017248" w:rsidRPr="00FF70D2">
        <w:rPr>
          <w:b/>
        </w:rPr>
        <w:t>Viva Monitor</w:t>
      </w:r>
    </w:p>
    <w:p w14:paraId="7B03DA22" w14:textId="77777777" w:rsidR="00017248" w:rsidRPr="00FF70D2" w:rsidRDefault="00017248" w:rsidP="003B22F2">
      <w:pPr>
        <w:spacing w:line="480" w:lineRule="auto"/>
        <w:rPr>
          <w:bCs/>
        </w:rPr>
      </w:pPr>
    </w:p>
    <w:p w14:paraId="1A0EB8A1" w14:textId="5235F4F9" w:rsidR="0011216F" w:rsidRPr="00FF70D2" w:rsidRDefault="0011216F" w:rsidP="003B22F2">
      <w:pPr>
        <w:spacing w:line="480" w:lineRule="auto"/>
        <w:jc w:val="center"/>
        <w:rPr>
          <w:bCs/>
        </w:rPr>
      </w:pPr>
      <w:r w:rsidRPr="00FF70D2">
        <w:rPr>
          <w:bCs/>
        </w:rPr>
        <w:t>Taylor Bates</w:t>
      </w:r>
    </w:p>
    <w:p w14:paraId="26E5F0A0" w14:textId="48D8F659" w:rsidR="0011216F" w:rsidRPr="00FF70D2" w:rsidRDefault="0011216F" w:rsidP="003B22F2">
      <w:pPr>
        <w:spacing w:line="480" w:lineRule="auto"/>
        <w:jc w:val="center"/>
        <w:rPr>
          <w:bCs/>
        </w:rPr>
      </w:pPr>
      <w:r w:rsidRPr="00FF70D2">
        <w:rPr>
          <w:bCs/>
        </w:rPr>
        <w:t xml:space="preserve">MKT </w:t>
      </w:r>
      <w:r w:rsidR="00054944" w:rsidRPr="00FF70D2">
        <w:rPr>
          <w:bCs/>
        </w:rPr>
        <w:t>3210</w:t>
      </w:r>
      <w:r w:rsidRPr="00FF70D2">
        <w:rPr>
          <w:bCs/>
        </w:rPr>
        <w:t>: Principles of Marketing</w:t>
      </w:r>
    </w:p>
    <w:p w14:paraId="39449C6D" w14:textId="008ACB0B" w:rsidR="00E31BF6" w:rsidRPr="00FF70D2" w:rsidRDefault="0011216F" w:rsidP="003B22F2">
      <w:pPr>
        <w:spacing w:line="480" w:lineRule="auto"/>
        <w:jc w:val="center"/>
        <w:rPr>
          <w:b/>
        </w:rPr>
      </w:pPr>
      <w:r w:rsidRPr="00FF70D2">
        <w:rPr>
          <w:bCs/>
        </w:rPr>
        <w:t>Spring 2021</w:t>
      </w:r>
      <w:r w:rsidR="00E31BF6" w:rsidRPr="00FF70D2">
        <w:rPr>
          <w:b/>
        </w:rPr>
        <w:br w:type="page"/>
      </w:r>
    </w:p>
    <w:p w14:paraId="1831D931" w14:textId="77777777" w:rsidR="00D01B0E" w:rsidRPr="00FF70D2" w:rsidRDefault="00D01B0E" w:rsidP="009D3302">
      <w:pPr>
        <w:spacing w:line="480" w:lineRule="auto"/>
        <w:jc w:val="center"/>
        <w:rPr>
          <w:b/>
        </w:rPr>
      </w:pPr>
      <w:r w:rsidRPr="00FF70D2">
        <w:rPr>
          <w:b/>
        </w:rPr>
        <w:lastRenderedPageBreak/>
        <w:t>Executive Summary</w:t>
      </w:r>
    </w:p>
    <w:p w14:paraId="07B3325D" w14:textId="5EE0B24F" w:rsidR="00965B88" w:rsidRPr="00FF70D2" w:rsidRDefault="00965B88" w:rsidP="00965B88">
      <w:pPr>
        <w:spacing w:line="480" w:lineRule="auto"/>
        <w:ind w:firstLine="720"/>
      </w:pPr>
      <w:r w:rsidRPr="00FF70D2">
        <w:t>Everyday around the world, we hear stories about devastation to wildlife and the environment. Posted April 8, 2021, an article from ScienceDaily explains a third of the ice shelf in Antarctica is at risk of collapse as the planet warms, causing rising sea levels (University of Reading). In response to news such as this, marketers see a shift in expectations from customers searching for more environmentally conscious products and high moral standards from businesses. Consumers have made sustainability a priority, forcing companies’ hands to make changes in their practices. As a result of this shift, the green technology market has begun to take shape and continues to expand as the need increases. “</w:t>
      </w:r>
      <w:r w:rsidRPr="00FF70D2">
        <w:rPr>
          <w:shd w:val="clear" w:color="auto" w:fill="FFFFFF"/>
        </w:rPr>
        <w:t>The US green economy is estimated to represent $1.3 trillion in annual sales revenue and to employ nearly 9.5 million Full-Time Equivalents,</w:t>
      </w:r>
      <w:r w:rsidRPr="00FF70D2">
        <w:t xml:space="preserve">” (Georgeson). What some consumers do not see is their individual impact on all of this. Households are one of the main causes for global emissions and consumption. In fact, “…household consumption contributes to more than 60% of global GHG emissions and between 50% and 80% of total land, material, and water use” (March 3, 2016). The consumers that are concerned with sustainable practices from their businesses have an opportunity to make a difference starting in their own home, seeing as they are a contributing factor to the devastation in the news. </w:t>
      </w:r>
    </w:p>
    <w:p w14:paraId="4B65ED3D" w14:textId="19F62C9F" w:rsidR="00D01B0E" w:rsidRPr="00FF70D2" w:rsidRDefault="00965B88" w:rsidP="00965B88">
      <w:pPr>
        <w:spacing w:line="480" w:lineRule="auto"/>
      </w:pPr>
      <w:r w:rsidRPr="00FF70D2">
        <w:t xml:space="preserve">Looking at their website, Samsung has always had a clear high standard for their impact on the environment which makes manufacturing the Viva Monitor with them a perfect collaboration. Now green technology has a recognized competitor and consumers can find a product that helps them contribute to a better world. Utilizing Samsung’s current network and distribution connections will benefit sales and create a competitive advantage against lesser-known brands. As far as pricing is concerned, the goal is to meet the needs of the average household price range. Considering sophisticated technology such as this, costs would need to include that of innovation </w:t>
      </w:r>
      <w:r w:rsidRPr="00FF70D2">
        <w:lastRenderedPageBreak/>
        <w:t xml:space="preserve">and quality to produce a monitor that exceeds expectations. The range should start from the $150-$200 price point based on target research. </w:t>
      </w:r>
      <w:r w:rsidR="00E03220" w:rsidRPr="00FF70D2">
        <w:t>Additional</w:t>
      </w:r>
      <w:r w:rsidRPr="00FF70D2">
        <w:t xml:space="preserve"> monitoring will be implemented in the future and considered into price when that </w:t>
      </w:r>
      <w:r w:rsidR="00E03220" w:rsidRPr="00FF70D2">
        <w:t>is introduced</w:t>
      </w:r>
      <w:r w:rsidRPr="00FF70D2">
        <w:t xml:space="preserve">. Marketing efforts will initially begin with campaigns on Facebook and YouTube in order to </w:t>
      </w:r>
      <w:r w:rsidR="00E03220" w:rsidRPr="00FF70D2">
        <w:t>focus attention on</w:t>
      </w:r>
      <w:r w:rsidRPr="00FF70D2">
        <w:t xml:space="preserve"> the desired market, among other </w:t>
      </w:r>
      <w:r w:rsidR="00E03220" w:rsidRPr="00FF70D2">
        <w:t xml:space="preserve">media </w:t>
      </w:r>
      <w:r w:rsidRPr="00FF70D2">
        <w:t>outlets. Resellers will offer a unique advertising experience by showing in real time how the monitor works at their brick-and-mortar location</w:t>
      </w:r>
      <w:r w:rsidR="00E03220" w:rsidRPr="00FF70D2">
        <w:t>s</w:t>
      </w:r>
      <w:r w:rsidRPr="00FF70D2">
        <w:t>.</w:t>
      </w:r>
      <w:r w:rsidR="00E03220" w:rsidRPr="00FF70D2">
        <w:t xml:space="preserve"> This will prove a lot to the customer, showing its functionality, its accuracy, and its adaptability to every household.</w:t>
      </w:r>
      <w:r w:rsidRPr="00FF70D2">
        <w:t xml:space="preserve"> Throughout the launch, the Viva Monitor will adapt their marketing tactics and product features based on customer feedback. </w:t>
      </w:r>
      <w:r w:rsidR="00E03220" w:rsidRPr="00FF70D2">
        <w:t xml:space="preserve">Based on what works, marketers will zone in on this tactic and enhance it to reach many markets. By emphasizing the benefits that Viva Monitor can provide households, consumers will realize how their actions are </w:t>
      </w:r>
      <w:r w:rsidR="00B2266C" w:rsidRPr="00FF70D2">
        <w:t>affecting</w:t>
      </w:r>
      <w:r w:rsidR="00E03220" w:rsidRPr="00FF70D2">
        <w:t xml:space="preserve"> the planet</w:t>
      </w:r>
      <w:r w:rsidR="00B2266C" w:rsidRPr="00FF70D2">
        <w:t xml:space="preserve"> and have the resources to do something about it</w:t>
      </w:r>
      <w:r w:rsidR="00E03220" w:rsidRPr="00FF70D2">
        <w:t xml:space="preserve">. </w:t>
      </w:r>
      <w:r w:rsidRPr="00FF70D2">
        <w:t xml:space="preserve">Viva Monitor is a product that will change the way we live, one household at a time. </w:t>
      </w:r>
      <w:r w:rsidR="00D01B0E" w:rsidRPr="00FF70D2">
        <w:br w:type="page"/>
      </w:r>
    </w:p>
    <w:p w14:paraId="204B1F18" w14:textId="77777777" w:rsidR="00D01B0E" w:rsidRPr="00FF70D2" w:rsidRDefault="00D01B0E" w:rsidP="009D3302">
      <w:pPr>
        <w:spacing w:line="480" w:lineRule="auto"/>
        <w:jc w:val="center"/>
        <w:rPr>
          <w:b/>
        </w:rPr>
      </w:pPr>
      <w:r w:rsidRPr="00FF70D2">
        <w:rPr>
          <w:b/>
        </w:rPr>
        <w:lastRenderedPageBreak/>
        <w:t>Table of Contents</w:t>
      </w:r>
    </w:p>
    <w:sdt>
      <w:sdtPr>
        <w:rPr>
          <w:rFonts w:ascii="Times New Roman" w:eastAsiaTheme="minorHAnsi" w:hAnsi="Times New Roman" w:cs="Times New Roman"/>
          <w:color w:val="auto"/>
          <w:sz w:val="24"/>
          <w:szCs w:val="24"/>
        </w:rPr>
        <w:id w:val="-1549450481"/>
        <w:docPartObj>
          <w:docPartGallery w:val="Table of Contents"/>
          <w:docPartUnique/>
        </w:docPartObj>
      </w:sdtPr>
      <w:sdtEndPr>
        <w:rPr>
          <w:b/>
          <w:bCs/>
          <w:noProof/>
        </w:rPr>
      </w:sdtEndPr>
      <w:sdtContent>
        <w:p w14:paraId="7CF49EB4" w14:textId="3C3A27FA" w:rsidR="000B7032" w:rsidRPr="00FF70D2" w:rsidRDefault="00170B6E" w:rsidP="00170B6E">
          <w:pPr>
            <w:pStyle w:val="TOCHeading"/>
            <w:tabs>
              <w:tab w:val="left" w:pos="1786"/>
            </w:tabs>
            <w:spacing w:line="480" w:lineRule="auto"/>
            <w:rPr>
              <w:rFonts w:ascii="Times New Roman" w:hAnsi="Times New Roman" w:cs="Times New Roman"/>
              <w:sz w:val="24"/>
              <w:szCs w:val="24"/>
            </w:rPr>
          </w:pPr>
          <w:r w:rsidRPr="00FF70D2">
            <w:rPr>
              <w:rFonts w:ascii="Times New Roman" w:eastAsiaTheme="minorHAnsi" w:hAnsi="Times New Roman" w:cs="Times New Roman"/>
              <w:color w:val="auto"/>
              <w:sz w:val="24"/>
              <w:szCs w:val="24"/>
            </w:rPr>
            <w:tab/>
          </w:r>
        </w:p>
        <w:p w14:paraId="6B64F812" w14:textId="73E9A87D" w:rsidR="008B288A" w:rsidRDefault="000B7032">
          <w:pPr>
            <w:pStyle w:val="TOC1"/>
            <w:tabs>
              <w:tab w:val="right" w:leader="dot" w:pos="9350"/>
            </w:tabs>
            <w:rPr>
              <w:rFonts w:asciiTheme="minorHAnsi" w:eastAsiaTheme="minorEastAsia" w:hAnsiTheme="minorHAnsi" w:cstheme="minorBidi"/>
              <w:noProof/>
              <w:sz w:val="22"/>
              <w:szCs w:val="22"/>
            </w:rPr>
          </w:pPr>
          <w:r w:rsidRPr="00FF70D2">
            <w:fldChar w:fldCharType="begin"/>
          </w:r>
          <w:r w:rsidRPr="00FF70D2">
            <w:instrText xml:space="preserve"> TOC \o "1-3" \h \z \u </w:instrText>
          </w:r>
          <w:r w:rsidRPr="00FF70D2">
            <w:fldChar w:fldCharType="separate"/>
          </w:r>
          <w:hyperlink w:anchor="_Toc69085963" w:history="1">
            <w:r w:rsidR="008B288A" w:rsidRPr="002B4218">
              <w:rPr>
                <w:rStyle w:val="Hyperlink"/>
                <w:noProof/>
              </w:rPr>
              <w:t>Introduction</w:t>
            </w:r>
            <w:r w:rsidR="008B288A">
              <w:rPr>
                <w:noProof/>
                <w:webHidden/>
              </w:rPr>
              <w:tab/>
            </w:r>
            <w:r w:rsidR="008B288A">
              <w:rPr>
                <w:noProof/>
                <w:webHidden/>
              </w:rPr>
              <w:fldChar w:fldCharType="begin"/>
            </w:r>
            <w:r w:rsidR="008B288A">
              <w:rPr>
                <w:noProof/>
                <w:webHidden/>
              </w:rPr>
              <w:instrText xml:space="preserve"> PAGEREF _Toc69085963 \h </w:instrText>
            </w:r>
            <w:r w:rsidR="008B288A">
              <w:rPr>
                <w:noProof/>
                <w:webHidden/>
              </w:rPr>
            </w:r>
            <w:r w:rsidR="008B288A">
              <w:rPr>
                <w:noProof/>
                <w:webHidden/>
              </w:rPr>
              <w:fldChar w:fldCharType="separate"/>
            </w:r>
            <w:r w:rsidR="008B288A">
              <w:rPr>
                <w:noProof/>
                <w:webHidden/>
              </w:rPr>
              <w:t>5</w:t>
            </w:r>
            <w:r w:rsidR="008B288A">
              <w:rPr>
                <w:noProof/>
                <w:webHidden/>
              </w:rPr>
              <w:fldChar w:fldCharType="end"/>
            </w:r>
          </w:hyperlink>
        </w:p>
        <w:p w14:paraId="1B8DB65D" w14:textId="06D330D2"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64" w:history="1">
            <w:r w:rsidRPr="002B4218">
              <w:rPr>
                <w:rStyle w:val="Hyperlink"/>
                <w:noProof/>
              </w:rPr>
              <w:t>Corporate Mission</w:t>
            </w:r>
            <w:r>
              <w:rPr>
                <w:noProof/>
                <w:webHidden/>
              </w:rPr>
              <w:tab/>
            </w:r>
            <w:r>
              <w:rPr>
                <w:noProof/>
                <w:webHidden/>
              </w:rPr>
              <w:fldChar w:fldCharType="begin"/>
            </w:r>
            <w:r>
              <w:rPr>
                <w:noProof/>
                <w:webHidden/>
              </w:rPr>
              <w:instrText xml:space="preserve"> PAGEREF _Toc69085964 \h </w:instrText>
            </w:r>
            <w:r>
              <w:rPr>
                <w:noProof/>
                <w:webHidden/>
              </w:rPr>
            </w:r>
            <w:r>
              <w:rPr>
                <w:noProof/>
                <w:webHidden/>
              </w:rPr>
              <w:fldChar w:fldCharType="separate"/>
            </w:r>
            <w:r>
              <w:rPr>
                <w:noProof/>
                <w:webHidden/>
              </w:rPr>
              <w:t>6</w:t>
            </w:r>
            <w:r>
              <w:rPr>
                <w:noProof/>
                <w:webHidden/>
              </w:rPr>
              <w:fldChar w:fldCharType="end"/>
            </w:r>
          </w:hyperlink>
        </w:p>
        <w:p w14:paraId="2699CFF3" w14:textId="1F039DF0"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65" w:history="1">
            <w:r w:rsidRPr="002B4218">
              <w:rPr>
                <w:rStyle w:val="Hyperlink"/>
                <w:noProof/>
              </w:rPr>
              <w:t>SBU Mission</w:t>
            </w:r>
            <w:r>
              <w:rPr>
                <w:noProof/>
                <w:webHidden/>
              </w:rPr>
              <w:tab/>
            </w:r>
            <w:r>
              <w:rPr>
                <w:noProof/>
                <w:webHidden/>
              </w:rPr>
              <w:fldChar w:fldCharType="begin"/>
            </w:r>
            <w:r>
              <w:rPr>
                <w:noProof/>
                <w:webHidden/>
              </w:rPr>
              <w:instrText xml:space="preserve"> PAGEREF _Toc69085965 \h </w:instrText>
            </w:r>
            <w:r>
              <w:rPr>
                <w:noProof/>
                <w:webHidden/>
              </w:rPr>
            </w:r>
            <w:r>
              <w:rPr>
                <w:noProof/>
                <w:webHidden/>
              </w:rPr>
              <w:fldChar w:fldCharType="separate"/>
            </w:r>
            <w:r>
              <w:rPr>
                <w:noProof/>
                <w:webHidden/>
              </w:rPr>
              <w:t>6</w:t>
            </w:r>
            <w:r>
              <w:rPr>
                <w:noProof/>
                <w:webHidden/>
              </w:rPr>
              <w:fldChar w:fldCharType="end"/>
            </w:r>
          </w:hyperlink>
        </w:p>
        <w:p w14:paraId="75CB5FA9" w14:textId="5EFCF957"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66" w:history="1">
            <w:r w:rsidRPr="002B4218">
              <w:rPr>
                <w:rStyle w:val="Hyperlink"/>
                <w:noProof/>
              </w:rPr>
              <w:t>SBU Goals</w:t>
            </w:r>
            <w:r>
              <w:rPr>
                <w:noProof/>
                <w:webHidden/>
              </w:rPr>
              <w:tab/>
            </w:r>
            <w:r>
              <w:rPr>
                <w:noProof/>
                <w:webHidden/>
              </w:rPr>
              <w:fldChar w:fldCharType="begin"/>
            </w:r>
            <w:r>
              <w:rPr>
                <w:noProof/>
                <w:webHidden/>
              </w:rPr>
              <w:instrText xml:space="preserve"> PAGEREF _Toc69085966 \h </w:instrText>
            </w:r>
            <w:r>
              <w:rPr>
                <w:noProof/>
                <w:webHidden/>
              </w:rPr>
            </w:r>
            <w:r>
              <w:rPr>
                <w:noProof/>
                <w:webHidden/>
              </w:rPr>
              <w:fldChar w:fldCharType="separate"/>
            </w:r>
            <w:r>
              <w:rPr>
                <w:noProof/>
                <w:webHidden/>
              </w:rPr>
              <w:t>6</w:t>
            </w:r>
            <w:r>
              <w:rPr>
                <w:noProof/>
                <w:webHidden/>
              </w:rPr>
              <w:fldChar w:fldCharType="end"/>
            </w:r>
          </w:hyperlink>
        </w:p>
        <w:p w14:paraId="1621D40D" w14:textId="6B865541"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67" w:history="1">
            <w:r w:rsidRPr="002B4218">
              <w:rPr>
                <w:rStyle w:val="Hyperlink"/>
                <w:noProof/>
              </w:rPr>
              <w:t>Marketing Plan Objectives</w:t>
            </w:r>
            <w:r>
              <w:rPr>
                <w:noProof/>
                <w:webHidden/>
              </w:rPr>
              <w:tab/>
            </w:r>
            <w:r>
              <w:rPr>
                <w:noProof/>
                <w:webHidden/>
              </w:rPr>
              <w:fldChar w:fldCharType="begin"/>
            </w:r>
            <w:r>
              <w:rPr>
                <w:noProof/>
                <w:webHidden/>
              </w:rPr>
              <w:instrText xml:space="preserve"> PAGEREF _Toc69085967 \h </w:instrText>
            </w:r>
            <w:r>
              <w:rPr>
                <w:noProof/>
                <w:webHidden/>
              </w:rPr>
            </w:r>
            <w:r>
              <w:rPr>
                <w:noProof/>
                <w:webHidden/>
              </w:rPr>
              <w:fldChar w:fldCharType="separate"/>
            </w:r>
            <w:r>
              <w:rPr>
                <w:noProof/>
                <w:webHidden/>
              </w:rPr>
              <w:t>6</w:t>
            </w:r>
            <w:r>
              <w:rPr>
                <w:noProof/>
                <w:webHidden/>
              </w:rPr>
              <w:fldChar w:fldCharType="end"/>
            </w:r>
          </w:hyperlink>
        </w:p>
        <w:p w14:paraId="2AD0C1BA" w14:textId="55B3D550"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68" w:history="1">
            <w:r w:rsidRPr="002B4218">
              <w:rPr>
                <w:rStyle w:val="Hyperlink"/>
                <w:noProof/>
              </w:rPr>
              <w:t>Situation Analysis</w:t>
            </w:r>
            <w:r>
              <w:rPr>
                <w:noProof/>
                <w:webHidden/>
              </w:rPr>
              <w:tab/>
            </w:r>
            <w:r>
              <w:rPr>
                <w:noProof/>
                <w:webHidden/>
              </w:rPr>
              <w:fldChar w:fldCharType="begin"/>
            </w:r>
            <w:r>
              <w:rPr>
                <w:noProof/>
                <w:webHidden/>
              </w:rPr>
              <w:instrText xml:space="preserve"> PAGEREF _Toc69085968 \h </w:instrText>
            </w:r>
            <w:r>
              <w:rPr>
                <w:noProof/>
                <w:webHidden/>
              </w:rPr>
            </w:r>
            <w:r>
              <w:rPr>
                <w:noProof/>
                <w:webHidden/>
              </w:rPr>
              <w:fldChar w:fldCharType="separate"/>
            </w:r>
            <w:r>
              <w:rPr>
                <w:noProof/>
                <w:webHidden/>
              </w:rPr>
              <w:t>7</w:t>
            </w:r>
            <w:r>
              <w:rPr>
                <w:noProof/>
                <w:webHidden/>
              </w:rPr>
              <w:fldChar w:fldCharType="end"/>
            </w:r>
          </w:hyperlink>
        </w:p>
        <w:p w14:paraId="25A4CF98" w14:textId="1B7DD554"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69" w:history="1">
            <w:r w:rsidRPr="002B4218">
              <w:rPr>
                <w:rStyle w:val="Hyperlink"/>
                <w:noProof/>
              </w:rPr>
              <w:t>Strengths</w:t>
            </w:r>
            <w:r>
              <w:rPr>
                <w:noProof/>
                <w:webHidden/>
              </w:rPr>
              <w:tab/>
            </w:r>
            <w:r>
              <w:rPr>
                <w:noProof/>
                <w:webHidden/>
              </w:rPr>
              <w:fldChar w:fldCharType="begin"/>
            </w:r>
            <w:r>
              <w:rPr>
                <w:noProof/>
                <w:webHidden/>
              </w:rPr>
              <w:instrText xml:space="preserve"> PAGEREF _Toc69085969 \h </w:instrText>
            </w:r>
            <w:r>
              <w:rPr>
                <w:noProof/>
                <w:webHidden/>
              </w:rPr>
            </w:r>
            <w:r>
              <w:rPr>
                <w:noProof/>
                <w:webHidden/>
              </w:rPr>
              <w:fldChar w:fldCharType="separate"/>
            </w:r>
            <w:r>
              <w:rPr>
                <w:noProof/>
                <w:webHidden/>
              </w:rPr>
              <w:t>7</w:t>
            </w:r>
            <w:r>
              <w:rPr>
                <w:noProof/>
                <w:webHidden/>
              </w:rPr>
              <w:fldChar w:fldCharType="end"/>
            </w:r>
          </w:hyperlink>
        </w:p>
        <w:p w14:paraId="3EBCB796" w14:textId="1ABBAA28"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70" w:history="1">
            <w:r w:rsidRPr="002B4218">
              <w:rPr>
                <w:rStyle w:val="Hyperlink"/>
                <w:noProof/>
              </w:rPr>
              <w:t>Weaknesses</w:t>
            </w:r>
            <w:r>
              <w:rPr>
                <w:noProof/>
                <w:webHidden/>
              </w:rPr>
              <w:tab/>
            </w:r>
            <w:r>
              <w:rPr>
                <w:noProof/>
                <w:webHidden/>
              </w:rPr>
              <w:fldChar w:fldCharType="begin"/>
            </w:r>
            <w:r>
              <w:rPr>
                <w:noProof/>
                <w:webHidden/>
              </w:rPr>
              <w:instrText xml:space="preserve"> PAGEREF _Toc69085970 \h </w:instrText>
            </w:r>
            <w:r>
              <w:rPr>
                <w:noProof/>
                <w:webHidden/>
              </w:rPr>
            </w:r>
            <w:r>
              <w:rPr>
                <w:noProof/>
                <w:webHidden/>
              </w:rPr>
              <w:fldChar w:fldCharType="separate"/>
            </w:r>
            <w:r>
              <w:rPr>
                <w:noProof/>
                <w:webHidden/>
              </w:rPr>
              <w:t>7</w:t>
            </w:r>
            <w:r>
              <w:rPr>
                <w:noProof/>
                <w:webHidden/>
              </w:rPr>
              <w:fldChar w:fldCharType="end"/>
            </w:r>
          </w:hyperlink>
        </w:p>
        <w:p w14:paraId="68DBC643" w14:textId="17F2F8D5"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71" w:history="1">
            <w:r w:rsidRPr="002B4218">
              <w:rPr>
                <w:rStyle w:val="Hyperlink"/>
                <w:noProof/>
              </w:rPr>
              <w:t>Opportunities</w:t>
            </w:r>
            <w:r>
              <w:rPr>
                <w:noProof/>
                <w:webHidden/>
              </w:rPr>
              <w:tab/>
            </w:r>
            <w:r>
              <w:rPr>
                <w:noProof/>
                <w:webHidden/>
              </w:rPr>
              <w:fldChar w:fldCharType="begin"/>
            </w:r>
            <w:r>
              <w:rPr>
                <w:noProof/>
                <w:webHidden/>
              </w:rPr>
              <w:instrText xml:space="preserve"> PAGEREF _Toc69085971 \h </w:instrText>
            </w:r>
            <w:r>
              <w:rPr>
                <w:noProof/>
                <w:webHidden/>
              </w:rPr>
            </w:r>
            <w:r>
              <w:rPr>
                <w:noProof/>
                <w:webHidden/>
              </w:rPr>
              <w:fldChar w:fldCharType="separate"/>
            </w:r>
            <w:r>
              <w:rPr>
                <w:noProof/>
                <w:webHidden/>
              </w:rPr>
              <w:t>8</w:t>
            </w:r>
            <w:r>
              <w:rPr>
                <w:noProof/>
                <w:webHidden/>
              </w:rPr>
              <w:fldChar w:fldCharType="end"/>
            </w:r>
          </w:hyperlink>
        </w:p>
        <w:p w14:paraId="5251F133" w14:textId="50ED3EA5"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72" w:history="1">
            <w:r w:rsidRPr="002B4218">
              <w:rPr>
                <w:rStyle w:val="Hyperlink"/>
                <w:noProof/>
              </w:rPr>
              <w:t>Threats</w:t>
            </w:r>
            <w:r>
              <w:rPr>
                <w:noProof/>
                <w:webHidden/>
              </w:rPr>
              <w:tab/>
            </w:r>
            <w:r>
              <w:rPr>
                <w:noProof/>
                <w:webHidden/>
              </w:rPr>
              <w:fldChar w:fldCharType="begin"/>
            </w:r>
            <w:r>
              <w:rPr>
                <w:noProof/>
                <w:webHidden/>
              </w:rPr>
              <w:instrText xml:space="preserve"> PAGEREF _Toc69085972 \h </w:instrText>
            </w:r>
            <w:r>
              <w:rPr>
                <w:noProof/>
                <w:webHidden/>
              </w:rPr>
            </w:r>
            <w:r>
              <w:rPr>
                <w:noProof/>
                <w:webHidden/>
              </w:rPr>
              <w:fldChar w:fldCharType="separate"/>
            </w:r>
            <w:r>
              <w:rPr>
                <w:noProof/>
                <w:webHidden/>
              </w:rPr>
              <w:t>8</w:t>
            </w:r>
            <w:r>
              <w:rPr>
                <w:noProof/>
                <w:webHidden/>
              </w:rPr>
              <w:fldChar w:fldCharType="end"/>
            </w:r>
          </w:hyperlink>
        </w:p>
        <w:p w14:paraId="2C9F0AD8" w14:textId="7DC329EE"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73" w:history="1">
            <w:r w:rsidRPr="002B4218">
              <w:rPr>
                <w:rStyle w:val="Hyperlink"/>
                <w:noProof/>
              </w:rPr>
              <w:t>Segmentation, Targeting, and Positioning</w:t>
            </w:r>
            <w:r>
              <w:rPr>
                <w:noProof/>
                <w:webHidden/>
              </w:rPr>
              <w:tab/>
            </w:r>
            <w:r>
              <w:rPr>
                <w:noProof/>
                <w:webHidden/>
              </w:rPr>
              <w:fldChar w:fldCharType="begin"/>
            </w:r>
            <w:r>
              <w:rPr>
                <w:noProof/>
                <w:webHidden/>
              </w:rPr>
              <w:instrText xml:space="preserve"> PAGEREF _Toc69085973 \h </w:instrText>
            </w:r>
            <w:r>
              <w:rPr>
                <w:noProof/>
                <w:webHidden/>
              </w:rPr>
            </w:r>
            <w:r>
              <w:rPr>
                <w:noProof/>
                <w:webHidden/>
              </w:rPr>
              <w:fldChar w:fldCharType="separate"/>
            </w:r>
            <w:r>
              <w:rPr>
                <w:noProof/>
                <w:webHidden/>
              </w:rPr>
              <w:t>10</w:t>
            </w:r>
            <w:r>
              <w:rPr>
                <w:noProof/>
                <w:webHidden/>
              </w:rPr>
              <w:fldChar w:fldCharType="end"/>
            </w:r>
          </w:hyperlink>
        </w:p>
        <w:p w14:paraId="258DB32B" w14:textId="1E654BF5"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76" w:history="1">
            <w:r w:rsidRPr="002B4218">
              <w:rPr>
                <w:rStyle w:val="Hyperlink"/>
                <w:bCs/>
                <w:noProof/>
              </w:rPr>
              <w:t>Sense Energy Monitor</w:t>
            </w:r>
            <w:r>
              <w:rPr>
                <w:noProof/>
                <w:webHidden/>
              </w:rPr>
              <w:tab/>
            </w:r>
            <w:r>
              <w:rPr>
                <w:noProof/>
                <w:webHidden/>
              </w:rPr>
              <w:fldChar w:fldCharType="begin"/>
            </w:r>
            <w:r>
              <w:rPr>
                <w:noProof/>
                <w:webHidden/>
              </w:rPr>
              <w:instrText xml:space="preserve"> PAGEREF _Toc69085976 \h </w:instrText>
            </w:r>
            <w:r>
              <w:rPr>
                <w:noProof/>
                <w:webHidden/>
              </w:rPr>
            </w:r>
            <w:r>
              <w:rPr>
                <w:noProof/>
                <w:webHidden/>
              </w:rPr>
              <w:fldChar w:fldCharType="separate"/>
            </w:r>
            <w:r>
              <w:rPr>
                <w:noProof/>
                <w:webHidden/>
              </w:rPr>
              <w:t>12</w:t>
            </w:r>
            <w:r>
              <w:rPr>
                <w:noProof/>
                <w:webHidden/>
              </w:rPr>
              <w:fldChar w:fldCharType="end"/>
            </w:r>
          </w:hyperlink>
        </w:p>
        <w:p w14:paraId="481F4499" w14:textId="6EACAEB9"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77" w:history="1">
            <w:r w:rsidRPr="002B4218">
              <w:rPr>
                <w:rStyle w:val="Hyperlink"/>
                <w:bCs/>
                <w:noProof/>
              </w:rPr>
              <w:t>Eyedro</w:t>
            </w:r>
            <w:r>
              <w:rPr>
                <w:noProof/>
                <w:webHidden/>
              </w:rPr>
              <w:tab/>
            </w:r>
            <w:r>
              <w:rPr>
                <w:noProof/>
                <w:webHidden/>
              </w:rPr>
              <w:fldChar w:fldCharType="begin"/>
            </w:r>
            <w:r>
              <w:rPr>
                <w:noProof/>
                <w:webHidden/>
              </w:rPr>
              <w:instrText xml:space="preserve"> PAGEREF _Toc69085977 \h </w:instrText>
            </w:r>
            <w:r>
              <w:rPr>
                <w:noProof/>
                <w:webHidden/>
              </w:rPr>
            </w:r>
            <w:r>
              <w:rPr>
                <w:noProof/>
                <w:webHidden/>
              </w:rPr>
              <w:fldChar w:fldCharType="separate"/>
            </w:r>
            <w:r>
              <w:rPr>
                <w:noProof/>
                <w:webHidden/>
              </w:rPr>
              <w:t>12</w:t>
            </w:r>
            <w:r>
              <w:rPr>
                <w:noProof/>
                <w:webHidden/>
              </w:rPr>
              <w:fldChar w:fldCharType="end"/>
            </w:r>
          </w:hyperlink>
        </w:p>
        <w:p w14:paraId="72978276" w14:textId="33BF767D"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78" w:history="1">
            <w:r w:rsidRPr="002B4218">
              <w:rPr>
                <w:rStyle w:val="Hyperlink"/>
                <w:bCs/>
                <w:noProof/>
              </w:rPr>
              <w:t>Emporia Vue</w:t>
            </w:r>
            <w:r>
              <w:rPr>
                <w:noProof/>
                <w:webHidden/>
              </w:rPr>
              <w:tab/>
            </w:r>
            <w:r>
              <w:rPr>
                <w:noProof/>
                <w:webHidden/>
              </w:rPr>
              <w:fldChar w:fldCharType="begin"/>
            </w:r>
            <w:r>
              <w:rPr>
                <w:noProof/>
                <w:webHidden/>
              </w:rPr>
              <w:instrText xml:space="preserve"> PAGEREF _Toc69085978 \h </w:instrText>
            </w:r>
            <w:r>
              <w:rPr>
                <w:noProof/>
                <w:webHidden/>
              </w:rPr>
            </w:r>
            <w:r>
              <w:rPr>
                <w:noProof/>
                <w:webHidden/>
              </w:rPr>
              <w:fldChar w:fldCharType="separate"/>
            </w:r>
            <w:r>
              <w:rPr>
                <w:noProof/>
                <w:webHidden/>
              </w:rPr>
              <w:t>12</w:t>
            </w:r>
            <w:r>
              <w:rPr>
                <w:noProof/>
                <w:webHidden/>
              </w:rPr>
              <w:fldChar w:fldCharType="end"/>
            </w:r>
          </w:hyperlink>
        </w:p>
        <w:p w14:paraId="3974E3C0" w14:textId="28A6CC60"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79" w:history="1">
            <w:r w:rsidRPr="002B4218">
              <w:rPr>
                <w:rStyle w:val="Hyperlink"/>
                <w:noProof/>
              </w:rPr>
              <w:t>Customer Value Plan: New Product</w:t>
            </w:r>
            <w:r>
              <w:rPr>
                <w:noProof/>
                <w:webHidden/>
              </w:rPr>
              <w:tab/>
            </w:r>
            <w:r>
              <w:rPr>
                <w:noProof/>
                <w:webHidden/>
              </w:rPr>
              <w:fldChar w:fldCharType="begin"/>
            </w:r>
            <w:r>
              <w:rPr>
                <w:noProof/>
                <w:webHidden/>
              </w:rPr>
              <w:instrText xml:space="preserve"> PAGEREF _Toc69085979 \h </w:instrText>
            </w:r>
            <w:r>
              <w:rPr>
                <w:noProof/>
                <w:webHidden/>
              </w:rPr>
            </w:r>
            <w:r>
              <w:rPr>
                <w:noProof/>
                <w:webHidden/>
              </w:rPr>
              <w:fldChar w:fldCharType="separate"/>
            </w:r>
            <w:r>
              <w:rPr>
                <w:noProof/>
                <w:webHidden/>
              </w:rPr>
              <w:t>14</w:t>
            </w:r>
            <w:r>
              <w:rPr>
                <w:noProof/>
                <w:webHidden/>
              </w:rPr>
              <w:fldChar w:fldCharType="end"/>
            </w:r>
          </w:hyperlink>
        </w:p>
        <w:p w14:paraId="6B9877C4" w14:textId="40598F3E"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81" w:history="1">
            <w:r w:rsidRPr="002B4218">
              <w:rPr>
                <w:rStyle w:val="Hyperlink"/>
                <w:noProof/>
              </w:rPr>
              <w:t>Customer Value Plan: IMC Strategy/Tactics</w:t>
            </w:r>
            <w:r>
              <w:rPr>
                <w:noProof/>
                <w:webHidden/>
              </w:rPr>
              <w:tab/>
            </w:r>
            <w:r>
              <w:rPr>
                <w:noProof/>
                <w:webHidden/>
              </w:rPr>
              <w:fldChar w:fldCharType="begin"/>
            </w:r>
            <w:r>
              <w:rPr>
                <w:noProof/>
                <w:webHidden/>
              </w:rPr>
              <w:instrText xml:space="preserve"> PAGEREF _Toc69085981 \h </w:instrText>
            </w:r>
            <w:r>
              <w:rPr>
                <w:noProof/>
                <w:webHidden/>
              </w:rPr>
            </w:r>
            <w:r>
              <w:rPr>
                <w:noProof/>
                <w:webHidden/>
              </w:rPr>
              <w:fldChar w:fldCharType="separate"/>
            </w:r>
            <w:r>
              <w:rPr>
                <w:noProof/>
                <w:webHidden/>
              </w:rPr>
              <w:t>19</w:t>
            </w:r>
            <w:r>
              <w:rPr>
                <w:noProof/>
                <w:webHidden/>
              </w:rPr>
              <w:fldChar w:fldCharType="end"/>
            </w:r>
          </w:hyperlink>
        </w:p>
        <w:p w14:paraId="53379A8E" w14:textId="106527D7"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82" w:history="1">
            <w:r w:rsidRPr="002B4218">
              <w:rPr>
                <w:rStyle w:val="Hyperlink"/>
                <w:noProof/>
              </w:rPr>
              <w:t>Customer Value Plan: Channel Relationships Strategy/Tactics</w:t>
            </w:r>
            <w:r>
              <w:rPr>
                <w:noProof/>
                <w:webHidden/>
              </w:rPr>
              <w:tab/>
            </w:r>
            <w:r>
              <w:rPr>
                <w:noProof/>
                <w:webHidden/>
              </w:rPr>
              <w:fldChar w:fldCharType="begin"/>
            </w:r>
            <w:r>
              <w:rPr>
                <w:noProof/>
                <w:webHidden/>
              </w:rPr>
              <w:instrText xml:space="preserve"> PAGEREF _Toc69085982 \h </w:instrText>
            </w:r>
            <w:r>
              <w:rPr>
                <w:noProof/>
                <w:webHidden/>
              </w:rPr>
            </w:r>
            <w:r>
              <w:rPr>
                <w:noProof/>
                <w:webHidden/>
              </w:rPr>
              <w:fldChar w:fldCharType="separate"/>
            </w:r>
            <w:r>
              <w:rPr>
                <w:noProof/>
                <w:webHidden/>
              </w:rPr>
              <w:t>21</w:t>
            </w:r>
            <w:r>
              <w:rPr>
                <w:noProof/>
                <w:webHidden/>
              </w:rPr>
              <w:fldChar w:fldCharType="end"/>
            </w:r>
          </w:hyperlink>
        </w:p>
        <w:p w14:paraId="17311946" w14:textId="4E16C693"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83" w:history="1">
            <w:r w:rsidRPr="002B4218">
              <w:rPr>
                <w:rStyle w:val="Hyperlink"/>
                <w:noProof/>
              </w:rPr>
              <w:t>Customer Value Plan: Financial and Nonfinancial Pricing Strategy/Tactics</w:t>
            </w:r>
            <w:r>
              <w:rPr>
                <w:noProof/>
                <w:webHidden/>
              </w:rPr>
              <w:tab/>
            </w:r>
            <w:r>
              <w:rPr>
                <w:noProof/>
                <w:webHidden/>
              </w:rPr>
              <w:fldChar w:fldCharType="begin"/>
            </w:r>
            <w:r>
              <w:rPr>
                <w:noProof/>
                <w:webHidden/>
              </w:rPr>
              <w:instrText xml:space="preserve"> PAGEREF _Toc69085983 \h </w:instrText>
            </w:r>
            <w:r>
              <w:rPr>
                <w:noProof/>
                <w:webHidden/>
              </w:rPr>
            </w:r>
            <w:r>
              <w:rPr>
                <w:noProof/>
                <w:webHidden/>
              </w:rPr>
              <w:fldChar w:fldCharType="separate"/>
            </w:r>
            <w:r>
              <w:rPr>
                <w:noProof/>
                <w:webHidden/>
              </w:rPr>
              <w:t>23</w:t>
            </w:r>
            <w:r>
              <w:rPr>
                <w:noProof/>
                <w:webHidden/>
              </w:rPr>
              <w:fldChar w:fldCharType="end"/>
            </w:r>
          </w:hyperlink>
        </w:p>
        <w:p w14:paraId="51A3442E" w14:textId="7C8DE255" w:rsidR="008B288A" w:rsidRDefault="008B288A">
          <w:pPr>
            <w:pStyle w:val="TOC1"/>
            <w:tabs>
              <w:tab w:val="right" w:leader="dot" w:pos="9350"/>
            </w:tabs>
            <w:rPr>
              <w:rFonts w:asciiTheme="minorHAnsi" w:eastAsiaTheme="minorEastAsia" w:hAnsiTheme="minorHAnsi" w:cstheme="minorBidi"/>
              <w:noProof/>
              <w:sz w:val="22"/>
              <w:szCs w:val="22"/>
            </w:rPr>
          </w:pPr>
          <w:hyperlink w:anchor="_Toc69085984" w:history="1">
            <w:r w:rsidRPr="002B4218">
              <w:rPr>
                <w:rStyle w:val="Hyperlink"/>
                <w:noProof/>
              </w:rPr>
              <w:t>References</w:t>
            </w:r>
            <w:r>
              <w:rPr>
                <w:noProof/>
                <w:webHidden/>
              </w:rPr>
              <w:tab/>
            </w:r>
            <w:r>
              <w:rPr>
                <w:noProof/>
                <w:webHidden/>
              </w:rPr>
              <w:fldChar w:fldCharType="begin"/>
            </w:r>
            <w:r>
              <w:rPr>
                <w:noProof/>
                <w:webHidden/>
              </w:rPr>
              <w:instrText xml:space="preserve"> PAGEREF _Toc69085984 \h </w:instrText>
            </w:r>
            <w:r>
              <w:rPr>
                <w:noProof/>
                <w:webHidden/>
              </w:rPr>
            </w:r>
            <w:r>
              <w:rPr>
                <w:noProof/>
                <w:webHidden/>
              </w:rPr>
              <w:fldChar w:fldCharType="separate"/>
            </w:r>
            <w:r>
              <w:rPr>
                <w:noProof/>
                <w:webHidden/>
              </w:rPr>
              <w:t>24</w:t>
            </w:r>
            <w:r>
              <w:rPr>
                <w:noProof/>
                <w:webHidden/>
              </w:rPr>
              <w:fldChar w:fldCharType="end"/>
            </w:r>
          </w:hyperlink>
        </w:p>
        <w:p w14:paraId="10866227" w14:textId="10F30C9E" w:rsidR="00B9687F" w:rsidRPr="00FF70D2" w:rsidRDefault="000B7032" w:rsidP="00965B88">
          <w:pPr>
            <w:spacing w:line="480" w:lineRule="auto"/>
          </w:pPr>
          <w:r w:rsidRPr="00FF70D2">
            <w:rPr>
              <w:b/>
              <w:bCs/>
              <w:noProof/>
            </w:rPr>
            <w:fldChar w:fldCharType="end"/>
          </w:r>
        </w:p>
      </w:sdtContent>
    </w:sdt>
    <w:p w14:paraId="776BC981" w14:textId="77777777" w:rsidR="00E20573" w:rsidRPr="00FF70D2" w:rsidRDefault="00E20573" w:rsidP="003B22F2">
      <w:pPr>
        <w:pStyle w:val="NormalWeb"/>
        <w:spacing w:line="480" w:lineRule="auto"/>
        <w:ind w:left="567" w:hanging="567"/>
      </w:pPr>
    </w:p>
    <w:p w14:paraId="7D97F12C" w14:textId="77777777" w:rsidR="00B9687F" w:rsidRPr="00FF70D2" w:rsidRDefault="00B9687F" w:rsidP="003B22F2">
      <w:pPr>
        <w:spacing w:line="480" w:lineRule="auto"/>
      </w:pPr>
    </w:p>
    <w:p w14:paraId="424ECCE7" w14:textId="79E0558F" w:rsidR="00054944" w:rsidRPr="00FF70D2" w:rsidRDefault="00302212" w:rsidP="00464BF0">
      <w:pPr>
        <w:pStyle w:val="Heading1"/>
        <w:rPr>
          <w:rFonts w:cs="Times New Roman"/>
          <w:szCs w:val="24"/>
        </w:rPr>
      </w:pPr>
      <w:r w:rsidRPr="00FF70D2">
        <w:rPr>
          <w:rFonts w:cs="Times New Roman"/>
          <w:szCs w:val="24"/>
        </w:rPr>
        <w:br w:type="page"/>
      </w:r>
      <w:bookmarkStart w:id="0" w:name="_Toc69085963"/>
      <w:r w:rsidRPr="00FF70D2">
        <w:rPr>
          <w:rFonts w:cs="Times New Roman"/>
          <w:szCs w:val="24"/>
        </w:rPr>
        <w:lastRenderedPageBreak/>
        <w:t>Introduction</w:t>
      </w:r>
      <w:bookmarkEnd w:id="0"/>
    </w:p>
    <w:p w14:paraId="6D4CC430" w14:textId="55D4FDB9" w:rsidR="00464BF0" w:rsidRPr="00FF70D2" w:rsidRDefault="00965B88" w:rsidP="00464BF0">
      <w:pPr>
        <w:spacing w:line="480" w:lineRule="auto"/>
        <w:ind w:firstLine="720"/>
      </w:pPr>
      <w:r w:rsidRPr="00FF70D2">
        <w:t xml:space="preserve">This document aims to introduce Samsung’s new strategic business unit and its </w:t>
      </w:r>
      <w:r w:rsidR="00464BF0" w:rsidRPr="00FF70D2">
        <w:t xml:space="preserve">new </w:t>
      </w:r>
      <w:r w:rsidRPr="00FF70D2">
        <w:t xml:space="preserve">correlated product, the Viva Monitor. </w:t>
      </w:r>
      <w:r w:rsidR="00762B2F" w:rsidRPr="00FF70D2">
        <w:t xml:space="preserve">The Viva Monitor allows customers to </w:t>
      </w:r>
      <w:r w:rsidR="00464BF0" w:rsidRPr="00FF70D2">
        <w:t xml:space="preserve">live their best, most sustainable life.  It </w:t>
      </w:r>
      <w:r w:rsidRPr="00FF70D2">
        <w:t xml:space="preserve">is an opportunity to create real </w:t>
      </w:r>
      <w:r w:rsidR="00464BF0" w:rsidRPr="00FF70D2">
        <w:t xml:space="preserve">and </w:t>
      </w:r>
      <w:r w:rsidRPr="00FF70D2">
        <w:t xml:space="preserve">drastic change in </w:t>
      </w:r>
      <w:r w:rsidR="00464BF0" w:rsidRPr="00FF70D2">
        <w:t xml:space="preserve">average </w:t>
      </w:r>
      <w:r w:rsidRPr="00FF70D2">
        <w:t xml:space="preserve">household impact on the planet. </w:t>
      </w:r>
      <w:r w:rsidR="00464BF0" w:rsidRPr="00FF70D2">
        <w:t>The monitor all</w:t>
      </w:r>
      <w:r w:rsidRPr="00FF70D2">
        <w:t xml:space="preserve">ows customers to have access to their personal data regarding </w:t>
      </w:r>
      <w:r w:rsidR="00464BF0" w:rsidRPr="00FF70D2">
        <w:t xml:space="preserve">energy </w:t>
      </w:r>
      <w:r w:rsidRPr="00FF70D2">
        <w:t>consumption and make choices for their home based off their results</w:t>
      </w:r>
      <w:r w:rsidR="00464BF0" w:rsidRPr="00FF70D2">
        <w:t xml:space="preserve"> fund in the correlated app</w:t>
      </w:r>
      <w:r w:rsidRPr="00FF70D2">
        <w:t>. The app will be customizable, making analyzing fun and easy for every</w:t>
      </w:r>
      <w:r w:rsidR="00762B2F" w:rsidRPr="00FF70D2">
        <w:t xml:space="preserve"> user</w:t>
      </w:r>
      <w:r w:rsidRPr="00FF70D2">
        <w:t xml:space="preserve">. </w:t>
      </w:r>
      <w:r w:rsidR="00762B2F" w:rsidRPr="00FF70D2">
        <w:t>You will be able to pick the appearance of the data from a</w:t>
      </w:r>
      <w:r w:rsidR="00464BF0" w:rsidRPr="00FF70D2">
        <w:t>n</w:t>
      </w:r>
      <w:r w:rsidR="00762B2F" w:rsidRPr="00FF70D2">
        <w:t xml:space="preserve"> aesthetic point of view or in terms of what data you want to look at. </w:t>
      </w:r>
      <w:r w:rsidR="00464BF0" w:rsidRPr="00FF70D2">
        <w:t xml:space="preserve">The data is continuous and regularly updated in the app to provide the most accurate reading of energy usage per appliance or whatever it may be. </w:t>
      </w:r>
      <w:r w:rsidRPr="00FF70D2">
        <w:t xml:space="preserve">The software will be developed </w:t>
      </w:r>
      <w:r w:rsidR="00464BF0" w:rsidRPr="00FF70D2">
        <w:t xml:space="preserve">and produced </w:t>
      </w:r>
      <w:r w:rsidRPr="00FF70D2">
        <w:t xml:space="preserve">by Samsung which means it will consist of the highest innovation and quality at the minimum cost for consumer benefit. </w:t>
      </w:r>
      <w:r w:rsidR="00762B2F" w:rsidRPr="00FF70D2">
        <w:t xml:space="preserve">The first wave will consist of monitoring energy consumption, later introducing data on household waste production and gas emissions. Installation will be included in the price, meaning a trained representative will install and set up the monitor within 30 minutes for you. They will then teach </w:t>
      </w:r>
      <w:r w:rsidR="00464BF0" w:rsidRPr="00FF70D2">
        <w:t>users</w:t>
      </w:r>
      <w:r w:rsidR="00762B2F" w:rsidRPr="00FF70D2">
        <w:t xml:space="preserve"> how to navigate the app if requested. </w:t>
      </w:r>
    </w:p>
    <w:p w14:paraId="38D84EB4" w14:textId="28288F4D" w:rsidR="00965B88" w:rsidRPr="00FF70D2" w:rsidRDefault="00464BF0" w:rsidP="00965B88">
      <w:pPr>
        <w:spacing w:line="480" w:lineRule="auto"/>
        <w:ind w:firstLine="720"/>
      </w:pPr>
      <w:r w:rsidRPr="00FF70D2">
        <w:t xml:space="preserve">Included is research concerning Viva Monitors launch, as well as additional information about Samsung and the newly developed strategic business unit. You will also find a situation analysis of </w:t>
      </w:r>
      <w:r w:rsidR="0070670F" w:rsidRPr="00FF70D2">
        <w:t>Samsung</w:t>
      </w:r>
      <w:r w:rsidRPr="00FF70D2">
        <w:t>, marketing objectives for the brand and product</w:t>
      </w:r>
      <w:r w:rsidR="0070670F" w:rsidRPr="00FF70D2">
        <w:t xml:space="preserve"> launch</w:t>
      </w:r>
      <w:r w:rsidRPr="00FF70D2">
        <w:t xml:space="preserve">, </w:t>
      </w:r>
      <w:r w:rsidR="0070670F" w:rsidRPr="00FF70D2">
        <w:t xml:space="preserve">target </w:t>
      </w:r>
      <w:r w:rsidRPr="00FF70D2">
        <w:t>market research, and customer value plans</w:t>
      </w:r>
      <w:r w:rsidRPr="00FF70D2">
        <w:t xml:space="preserve"> such as pricing strategy and distribution strategy</w:t>
      </w:r>
      <w:r w:rsidRPr="00FF70D2">
        <w:t xml:space="preserve">. </w:t>
      </w:r>
      <w:r w:rsidRPr="00FF70D2">
        <w:t xml:space="preserve">Also included is an in depth look at the need of this </w:t>
      </w:r>
      <w:r w:rsidR="0070670F" w:rsidRPr="00FF70D2">
        <w:t>type of</w:t>
      </w:r>
      <w:r w:rsidRPr="00FF70D2">
        <w:t xml:space="preserve"> technology as well as the target market supported by</w:t>
      </w:r>
      <w:r w:rsidR="0070670F" w:rsidRPr="00FF70D2">
        <w:t xml:space="preserve"> cultivated</w:t>
      </w:r>
      <w:r w:rsidRPr="00FF70D2">
        <w:t xml:space="preserve"> data. </w:t>
      </w:r>
      <w:r w:rsidRPr="00FF70D2">
        <w:t>This marketing plan should communicate all preparations and phases within the company to ensure success for the SBU as well as the new product</w:t>
      </w:r>
      <w:r w:rsidR="0070670F" w:rsidRPr="00FF70D2">
        <w:t xml:space="preserve">, Viva Monitor. </w:t>
      </w:r>
    </w:p>
    <w:p w14:paraId="5552B0E2" w14:textId="370E474D" w:rsidR="00302212" w:rsidRPr="00FF70D2" w:rsidRDefault="00302212" w:rsidP="003B22F2">
      <w:pPr>
        <w:spacing w:line="480" w:lineRule="auto"/>
      </w:pPr>
      <w:r w:rsidRPr="00FF70D2">
        <w:br w:type="page"/>
      </w:r>
    </w:p>
    <w:p w14:paraId="6058A6BD" w14:textId="77777777" w:rsidR="00656E7F" w:rsidRPr="00FF70D2" w:rsidRDefault="00656E7F" w:rsidP="003B22F2">
      <w:pPr>
        <w:pStyle w:val="Heading1"/>
        <w:rPr>
          <w:rFonts w:cs="Times New Roman"/>
          <w:szCs w:val="24"/>
        </w:rPr>
      </w:pPr>
      <w:bookmarkStart w:id="1" w:name="_Toc69085964"/>
      <w:r w:rsidRPr="00FF70D2">
        <w:rPr>
          <w:rFonts w:cs="Times New Roman"/>
          <w:szCs w:val="24"/>
        </w:rPr>
        <w:lastRenderedPageBreak/>
        <w:t>Corporate Mission</w:t>
      </w:r>
      <w:bookmarkEnd w:id="1"/>
    </w:p>
    <w:p w14:paraId="550980CC" w14:textId="0B2FD962" w:rsidR="002E69D6" w:rsidRPr="00FF70D2" w:rsidRDefault="002E69D6" w:rsidP="003B22F2">
      <w:pPr>
        <w:spacing w:line="480" w:lineRule="auto"/>
        <w:ind w:firstLine="720"/>
        <w:rPr>
          <w:bCs/>
        </w:rPr>
      </w:pPr>
      <w:r w:rsidRPr="00FF70D2">
        <w:rPr>
          <w:bCs/>
        </w:rPr>
        <w:t>“We will devote our human resources and technology to create superior products and services, thereby contributing to a better global society.”</w:t>
      </w:r>
      <w:r w:rsidR="007406F5" w:rsidRPr="00FF70D2">
        <w:rPr>
          <w:bCs/>
        </w:rPr>
        <w:t xml:space="preserve"> (</w:t>
      </w:r>
      <w:r w:rsidR="007406F5" w:rsidRPr="00FF70D2">
        <w:t>“Mobile: TV: Home Electronics: Home Appliances.”</w:t>
      </w:r>
      <w:r w:rsidR="007406F5" w:rsidRPr="00FF70D2">
        <w:rPr>
          <w:bCs/>
        </w:rPr>
        <w:t>)</w:t>
      </w:r>
    </w:p>
    <w:p w14:paraId="0CD5B7D9" w14:textId="77777777" w:rsidR="008C1316" w:rsidRPr="00FF70D2" w:rsidRDefault="008C1316" w:rsidP="003B22F2">
      <w:pPr>
        <w:spacing w:line="480" w:lineRule="auto"/>
        <w:rPr>
          <w:b/>
        </w:rPr>
      </w:pPr>
    </w:p>
    <w:p w14:paraId="7DFAC80F" w14:textId="77777777" w:rsidR="001A1EEE" w:rsidRPr="00FF70D2" w:rsidRDefault="009531E2" w:rsidP="003B22F2">
      <w:pPr>
        <w:pStyle w:val="Heading1"/>
        <w:rPr>
          <w:rFonts w:cs="Times New Roman"/>
          <w:szCs w:val="24"/>
        </w:rPr>
      </w:pPr>
      <w:bookmarkStart w:id="2" w:name="_Toc69085965"/>
      <w:r w:rsidRPr="00FF70D2">
        <w:rPr>
          <w:rFonts w:cs="Times New Roman"/>
          <w:szCs w:val="24"/>
        </w:rPr>
        <w:t>SBU</w:t>
      </w:r>
      <w:r w:rsidR="00656E7F" w:rsidRPr="00FF70D2">
        <w:rPr>
          <w:rFonts w:cs="Times New Roman"/>
          <w:szCs w:val="24"/>
        </w:rPr>
        <w:t xml:space="preserve"> </w:t>
      </w:r>
      <w:r w:rsidR="00205333" w:rsidRPr="00FF70D2">
        <w:rPr>
          <w:rFonts w:cs="Times New Roman"/>
          <w:szCs w:val="24"/>
        </w:rPr>
        <w:t>Mission</w:t>
      </w:r>
      <w:bookmarkEnd w:id="2"/>
    </w:p>
    <w:p w14:paraId="61D7B436" w14:textId="7D04A4DF" w:rsidR="001B1547" w:rsidRPr="00FF70D2" w:rsidRDefault="002E69D6" w:rsidP="003B22F2">
      <w:pPr>
        <w:spacing w:line="480" w:lineRule="auto"/>
        <w:ind w:firstLine="720"/>
      </w:pPr>
      <w:r w:rsidRPr="00FF70D2">
        <w:t>“</w:t>
      </w:r>
      <w:r w:rsidR="001B1547" w:rsidRPr="00FF70D2">
        <w:t>We will d</w:t>
      </w:r>
      <w:r w:rsidR="00090F44" w:rsidRPr="00FF70D2">
        <w:t xml:space="preserve">evelop </w:t>
      </w:r>
      <w:r w:rsidR="004E7600" w:rsidRPr="00FF70D2">
        <w:t>accessible</w:t>
      </w:r>
      <w:r w:rsidR="001B1547" w:rsidRPr="00FF70D2">
        <w:t xml:space="preserve"> </w:t>
      </w:r>
      <w:r w:rsidR="00090F44" w:rsidRPr="00FF70D2">
        <w:t xml:space="preserve">technology to better the environment, </w:t>
      </w:r>
      <w:r w:rsidR="001B1547" w:rsidRPr="00FF70D2">
        <w:t>allowing every home to invest in the future.”</w:t>
      </w:r>
    </w:p>
    <w:p w14:paraId="7B2E3CB0" w14:textId="77777777" w:rsidR="008C1316" w:rsidRPr="00FF70D2" w:rsidRDefault="008C1316" w:rsidP="003B22F2">
      <w:pPr>
        <w:spacing w:line="480" w:lineRule="auto"/>
        <w:rPr>
          <w:b/>
        </w:rPr>
      </w:pPr>
    </w:p>
    <w:p w14:paraId="37DB1C2E" w14:textId="77777777" w:rsidR="008C1316" w:rsidRPr="00FF70D2" w:rsidRDefault="000B7032" w:rsidP="003B22F2">
      <w:pPr>
        <w:pStyle w:val="Heading1"/>
        <w:rPr>
          <w:rFonts w:cs="Times New Roman"/>
          <w:szCs w:val="24"/>
        </w:rPr>
      </w:pPr>
      <w:bookmarkStart w:id="3" w:name="_Toc69085966"/>
      <w:r w:rsidRPr="00FF70D2">
        <w:rPr>
          <w:rFonts w:cs="Times New Roman"/>
          <w:szCs w:val="24"/>
        </w:rPr>
        <w:t>SBU Goals</w:t>
      </w:r>
      <w:bookmarkEnd w:id="3"/>
    </w:p>
    <w:p w14:paraId="4EDEC92C" w14:textId="1ADB7B03" w:rsidR="00054944" w:rsidRPr="00FF70D2" w:rsidRDefault="00054944" w:rsidP="003B22F2">
      <w:pPr>
        <w:pStyle w:val="ListParagraph"/>
        <w:numPr>
          <w:ilvl w:val="0"/>
          <w:numId w:val="7"/>
        </w:numPr>
        <w:spacing w:line="480" w:lineRule="auto"/>
      </w:pPr>
      <w:r w:rsidRPr="00FF70D2">
        <w:t>Optimize profits and services.</w:t>
      </w:r>
    </w:p>
    <w:p w14:paraId="6BD4EE72" w14:textId="2F413364" w:rsidR="001A1EEE" w:rsidRPr="00FF70D2" w:rsidRDefault="00054944" w:rsidP="003B22F2">
      <w:pPr>
        <w:pStyle w:val="ListParagraph"/>
        <w:numPr>
          <w:ilvl w:val="0"/>
          <w:numId w:val="7"/>
        </w:numPr>
        <w:spacing w:line="480" w:lineRule="auto"/>
      </w:pPr>
      <w:r w:rsidRPr="00FF70D2">
        <w:t>Develop</w:t>
      </w:r>
      <w:r w:rsidR="00090F44" w:rsidRPr="00FF70D2">
        <w:t xml:space="preserve"> an affo</w:t>
      </w:r>
      <w:r w:rsidR="00BF189B" w:rsidRPr="00FF70D2">
        <w:t>rdable and</w:t>
      </w:r>
      <w:r w:rsidRPr="00FF70D2">
        <w:t xml:space="preserve"> approachable</w:t>
      </w:r>
      <w:r w:rsidR="00090F44" w:rsidRPr="00FF70D2">
        <w:t xml:space="preserve"> product</w:t>
      </w:r>
      <w:r w:rsidRPr="00FF70D2">
        <w:t>.</w:t>
      </w:r>
    </w:p>
    <w:p w14:paraId="14D8D9C6" w14:textId="19153A7C" w:rsidR="00090F44" w:rsidRPr="00FF70D2" w:rsidRDefault="00054944" w:rsidP="003B22F2">
      <w:pPr>
        <w:pStyle w:val="ListParagraph"/>
        <w:numPr>
          <w:ilvl w:val="0"/>
          <w:numId w:val="7"/>
        </w:numPr>
        <w:spacing w:line="480" w:lineRule="auto"/>
      </w:pPr>
      <w:r w:rsidRPr="00FF70D2">
        <w:t xml:space="preserve">Promote a vibrant and effective community. </w:t>
      </w:r>
    </w:p>
    <w:p w14:paraId="7A97C17D" w14:textId="54830DFA" w:rsidR="00090F44" w:rsidRPr="00FF70D2" w:rsidRDefault="00BF189B" w:rsidP="003B22F2">
      <w:pPr>
        <w:pStyle w:val="ListParagraph"/>
        <w:numPr>
          <w:ilvl w:val="0"/>
          <w:numId w:val="7"/>
        </w:numPr>
        <w:spacing w:line="480" w:lineRule="auto"/>
      </w:pPr>
      <w:r w:rsidRPr="00FF70D2">
        <w:t>Inspire current businesses and new generations by creating opportunities for consumer involvement.</w:t>
      </w:r>
    </w:p>
    <w:p w14:paraId="62CC6E2B" w14:textId="653FC2EB" w:rsidR="000B7032" w:rsidRPr="00FF70D2" w:rsidRDefault="000B7032" w:rsidP="003B22F2">
      <w:pPr>
        <w:spacing w:line="480" w:lineRule="auto"/>
        <w:rPr>
          <w:b/>
        </w:rPr>
      </w:pPr>
    </w:p>
    <w:p w14:paraId="57AB510B" w14:textId="77777777" w:rsidR="008C1316" w:rsidRPr="00FF70D2" w:rsidRDefault="001A1EEE" w:rsidP="003B22F2">
      <w:pPr>
        <w:pStyle w:val="Heading1"/>
        <w:rPr>
          <w:rFonts w:cs="Times New Roman"/>
          <w:szCs w:val="24"/>
        </w:rPr>
      </w:pPr>
      <w:bookmarkStart w:id="4" w:name="_Toc69085967"/>
      <w:r w:rsidRPr="00FF70D2">
        <w:rPr>
          <w:rFonts w:cs="Times New Roman"/>
          <w:szCs w:val="24"/>
        </w:rPr>
        <w:t xml:space="preserve">Marketing </w:t>
      </w:r>
      <w:r w:rsidR="008C1316" w:rsidRPr="00FF70D2">
        <w:rPr>
          <w:rFonts w:cs="Times New Roman"/>
          <w:szCs w:val="24"/>
        </w:rPr>
        <w:t xml:space="preserve">Plan </w:t>
      </w:r>
      <w:r w:rsidRPr="00FF70D2">
        <w:rPr>
          <w:rFonts w:cs="Times New Roman"/>
          <w:szCs w:val="24"/>
        </w:rPr>
        <w:t>Objectives</w:t>
      </w:r>
      <w:bookmarkEnd w:id="4"/>
    </w:p>
    <w:p w14:paraId="24B3F5AA" w14:textId="2EC33165" w:rsidR="00054944" w:rsidRPr="00FF70D2" w:rsidRDefault="004E7600" w:rsidP="003B22F2">
      <w:pPr>
        <w:pStyle w:val="ListParagraph"/>
        <w:numPr>
          <w:ilvl w:val="0"/>
          <w:numId w:val="7"/>
        </w:numPr>
        <w:spacing w:line="480" w:lineRule="auto"/>
      </w:pPr>
      <w:r w:rsidRPr="00FF70D2">
        <w:t>Promote the Viva Monitor and all it has to offer, plus related services such as tech support.</w:t>
      </w:r>
    </w:p>
    <w:p w14:paraId="6FBB25FA" w14:textId="77777777" w:rsidR="004E7600" w:rsidRPr="00FF70D2" w:rsidRDefault="004E7600" w:rsidP="003B22F2">
      <w:pPr>
        <w:pStyle w:val="ListParagraph"/>
        <w:numPr>
          <w:ilvl w:val="0"/>
          <w:numId w:val="7"/>
        </w:numPr>
        <w:spacing w:line="480" w:lineRule="auto"/>
      </w:pPr>
      <w:r w:rsidRPr="00FF70D2">
        <w:t>Grow a digital presence that inspires community while marketing it to many consumer markets.</w:t>
      </w:r>
    </w:p>
    <w:p w14:paraId="4265C834" w14:textId="371BD6E5" w:rsidR="004E7600" w:rsidRPr="00FF70D2" w:rsidRDefault="004E7600" w:rsidP="003B22F2">
      <w:pPr>
        <w:pStyle w:val="ListParagraph"/>
        <w:numPr>
          <w:ilvl w:val="0"/>
          <w:numId w:val="7"/>
        </w:numPr>
        <w:spacing w:line="480" w:lineRule="auto"/>
      </w:pPr>
      <w:r w:rsidRPr="00FF70D2">
        <w:t xml:space="preserve">Develop brand loyalty to Samsung for eco-friendly technological innovations. </w:t>
      </w:r>
    </w:p>
    <w:p w14:paraId="58DF19C7" w14:textId="3A27333B" w:rsidR="009531E2" w:rsidRPr="00FF70D2" w:rsidRDefault="007F0941" w:rsidP="007F3E41">
      <w:pPr>
        <w:pStyle w:val="ListParagraph"/>
        <w:numPr>
          <w:ilvl w:val="0"/>
          <w:numId w:val="7"/>
        </w:numPr>
        <w:spacing w:line="480" w:lineRule="auto"/>
      </w:pPr>
      <w:r w:rsidRPr="00FF70D2">
        <w:t xml:space="preserve">Generate customers with lifetime value. </w:t>
      </w:r>
    </w:p>
    <w:p w14:paraId="7CF774CF" w14:textId="77777777" w:rsidR="002E69D6" w:rsidRPr="00FF70D2" w:rsidRDefault="00E31BF6" w:rsidP="003B22F2">
      <w:pPr>
        <w:pStyle w:val="Heading1"/>
        <w:rPr>
          <w:rFonts w:cs="Times New Roman"/>
          <w:szCs w:val="24"/>
        </w:rPr>
      </w:pPr>
      <w:bookmarkStart w:id="5" w:name="_Toc69085968"/>
      <w:r w:rsidRPr="00FF70D2">
        <w:rPr>
          <w:rFonts w:cs="Times New Roman"/>
          <w:szCs w:val="24"/>
        </w:rPr>
        <w:lastRenderedPageBreak/>
        <w:t>Situation Analysis</w:t>
      </w:r>
      <w:bookmarkEnd w:id="5"/>
      <w:r w:rsidRPr="00FF70D2">
        <w:rPr>
          <w:rFonts w:cs="Times New Roman"/>
          <w:szCs w:val="24"/>
        </w:rPr>
        <w:t xml:space="preserve"> </w:t>
      </w:r>
    </w:p>
    <w:p w14:paraId="2DCCE2CF" w14:textId="6C98A879" w:rsidR="00763B0F" w:rsidRPr="00FF70D2" w:rsidRDefault="002E69D6" w:rsidP="003B22F2">
      <w:pPr>
        <w:pStyle w:val="Heading1"/>
        <w:rPr>
          <w:rFonts w:cs="Times New Roman"/>
          <w:szCs w:val="24"/>
        </w:rPr>
      </w:pPr>
      <w:bookmarkStart w:id="6" w:name="_Toc69085969"/>
      <w:r w:rsidRPr="00FF70D2">
        <w:rPr>
          <w:rFonts w:cs="Times New Roman"/>
          <w:szCs w:val="24"/>
        </w:rPr>
        <w:t>Strengths</w:t>
      </w:r>
      <w:bookmarkEnd w:id="6"/>
    </w:p>
    <w:p w14:paraId="31CD18A5" w14:textId="1CD6127F" w:rsidR="002E69D6" w:rsidRPr="00FF70D2" w:rsidRDefault="00763B0F" w:rsidP="003B22F2">
      <w:pPr>
        <w:spacing w:line="480" w:lineRule="auto"/>
      </w:pPr>
      <w:r w:rsidRPr="00FF70D2">
        <w:t xml:space="preserve"> </w:t>
      </w:r>
      <w:r w:rsidRPr="00FF70D2">
        <w:tab/>
        <w:t>Samsung has many strengths, starting with their position in the electronics market. They remain a top competitor against, but not limited to Apple, LG Electronics, and Sony</w:t>
      </w:r>
      <w:r w:rsidR="00B9687F" w:rsidRPr="00FF70D2">
        <w:t xml:space="preserve"> (</w:t>
      </w:r>
      <w:r w:rsidR="00267E29" w:rsidRPr="00FF70D2">
        <w:t>Posts</w:t>
      </w:r>
      <w:r w:rsidR="00B9687F" w:rsidRPr="00FF70D2">
        <w:t>)</w:t>
      </w:r>
      <w:r w:rsidRPr="00FF70D2">
        <w:t xml:space="preserve">. </w:t>
      </w:r>
      <w:r w:rsidR="001F4117" w:rsidRPr="00FF70D2">
        <w:t>Additionally, S</w:t>
      </w:r>
      <w:r w:rsidR="00405B1C" w:rsidRPr="00FF70D2">
        <w:t>amsung has dedicated efforts to reducing their global footprint and made serious strides in order to do so. They were able to decrease greenhouse gas emissions by 243.1 million tons which is equivalent to the energy 1.5 billion households use for their fridge</w:t>
      </w:r>
      <w:r w:rsidR="001F4117" w:rsidRPr="00FF70D2">
        <w:t xml:space="preserve"> </w:t>
      </w:r>
      <w:r w:rsidR="00B9687F" w:rsidRPr="00FF70D2">
        <w:t>by 2019</w:t>
      </w:r>
      <w:r w:rsidR="00267E29" w:rsidRPr="00FF70D2">
        <w:t xml:space="preserve"> (Newsroom)</w:t>
      </w:r>
      <w:r w:rsidR="00405B1C" w:rsidRPr="00FF70D2">
        <w:t xml:space="preserve">. </w:t>
      </w:r>
      <w:r w:rsidR="00863E53" w:rsidRPr="00FF70D2">
        <w:t xml:space="preserve">Another strength is their product line. </w:t>
      </w:r>
      <w:r w:rsidR="00405B1C" w:rsidRPr="00FF70D2">
        <w:t xml:space="preserve">Samsung makes many products, such as washing machines, computers, memory chips, and smartphones. They </w:t>
      </w:r>
      <w:r w:rsidR="00863E53" w:rsidRPr="00FF70D2">
        <w:t>reclaimed</w:t>
      </w:r>
      <w:r w:rsidR="00405B1C" w:rsidRPr="00FF70D2">
        <w:t xml:space="preserve"> the top market share with 22.7% and shipped 80.4 million smartphones</w:t>
      </w:r>
      <w:r w:rsidR="00B9687F" w:rsidRPr="00FF70D2">
        <w:t xml:space="preserve"> </w:t>
      </w:r>
      <w:r w:rsidR="00405B1C" w:rsidRPr="00FF70D2">
        <w:t>in 2020</w:t>
      </w:r>
      <w:r w:rsidR="00267E29" w:rsidRPr="00FF70D2">
        <w:t xml:space="preserve"> (</w:t>
      </w:r>
      <w:r w:rsidR="00112241" w:rsidRPr="00FF70D2">
        <w:t>“</w:t>
      </w:r>
      <w:r w:rsidR="00267E29" w:rsidRPr="00FF70D2">
        <w:t>Samsung Reclaims…)</w:t>
      </w:r>
      <w:r w:rsidR="00405B1C" w:rsidRPr="00FF70D2">
        <w:t>.</w:t>
      </w:r>
      <w:r w:rsidR="00863E53" w:rsidRPr="00FF70D2">
        <w:t xml:space="preserve"> They have recently</w:t>
      </w:r>
      <w:r w:rsidR="00405B1C" w:rsidRPr="00FF70D2">
        <w:t xml:space="preserve"> won awards for their reliability and eco-friendly approach. In 2020, they won 48 awards at the IDEA awards ceremony and continue to be India’s most trusted brand</w:t>
      </w:r>
      <w:r w:rsidR="00267E29" w:rsidRPr="00FF70D2">
        <w:t xml:space="preserve"> (</w:t>
      </w:r>
      <w:r w:rsidR="00112241" w:rsidRPr="00FF70D2">
        <w:t>“</w:t>
      </w:r>
      <w:r w:rsidR="00267E29" w:rsidRPr="00FF70D2">
        <w:t>Samsung Wins…)</w:t>
      </w:r>
      <w:r w:rsidR="00405B1C" w:rsidRPr="00FF70D2">
        <w:t>. It is also true that Samsung has won the EPA’s highest honor in the Energy Star program</w:t>
      </w:r>
      <w:r w:rsidR="00267E29" w:rsidRPr="00FF70D2">
        <w:t xml:space="preserve"> (Mobile:)</w:t>
      </w:r>
      <w:r w:rsidR="00405B1C" w:rsidRPr="00FF70D2">
        <w:t>.</w:t>
      </w:r>
      <w:r w:rsidR="00863E53" w:rsidRPr="00FF70D2">
        <w:t xml:space="preserve"> With these in mind, the Viva Monitor is a perfect fit to be released with the Samsung label.</w:t>
      </w:r>
    </w:p>
    <w:p w14:paraId="3078198B" w14:textId="200BE9DB" w:rsidR="002E69D6" w:rsidRPr="00FF70D2" w:rsidRDefault="002E69D6" w:rsidP="003B22F2">
      <w:pPr>
        <w:pStyle w:val="Heading1"/>
        <w:rPr>
          <w:rFonts w:cs="Times New Roman"/>
          <w:szCs w:val="24"/>
        </w:rPr>
      </w:pPr>
      <w:bookmarkStart w:id="7" w:name="_Toc69085970"/>
      <w:r w:rsidRPr="00FF70D2">
        <w:rPr>
          <w:rFonts w:cs="Times New Roman"/>
          <w:szCs w:val="24"/>
        </w:rPr>
        <w:t>Weaknesses</w:t>
      </w:r>
      <w:bookmarkEnd w:id="7"/>
    </w:p>
    <w:p w14:paraId="04174ADB" w14:textId="478A7250" w:rsidR="002E69D6" w:rsidRPr="00FF70D2" w:rsidRDefault="00863E53" w:rsidP="003B22F2">
      <w:pPr>
        <w:spacing w:line="480" w:lineRule="auto"/>
        <w:ind w:firstLine="360"/>
      </w:pPr>
      <w:r w:rsidRPr="00FF70D2">
        <w:t>While Samsung is a well-recognized brand, they have many weaknesses to manage. The American economy is unreliable</w:t>
      </w:r>
      <w:r w:rsidR="007406F5" w:rsidRPr="00FF70D2">
        <w:t xml:space="preserve"> due to the </w:t>
      </w:r>
      <w:r w:rsidR="00671F8F" w:rsidRPr="00FF70D2">
        <w:t xml:space="preserve">recent </w:t>
      </w:r>
      <w:r w:rsidR="007406F5" w:rsidRPr="00FF70D2">
        <w:t>effects of COVID-19</w:t>
      </w:r>
      <w:r w:rsidRPr="00FF70D2">
        <w:t xml:space="preserve"> </w:t>
      </w:r>
      <w:r w:rsidR="00671F8F" w:rsidRPr="00FF70D2">
        <w:t xml:space="preserve">but continuous change in leadership </w:t>
      </w:r>
      <w:r w:rsidRPr="00FF70D2">
        <w:t>which makes a heavy reliance on it a sensitive trait. It is smarter to spread their devotion to multiple economies and succeed in each one. Another weakness for Samsung is the very public product failure. In 2016, the Galaxy Note 7 had reports of explosions and overheating, and it was well documented on the internet</w:t>
      </w:r>
      <w:r w:rsidR="00267E29" w:rsidRPr="00FF70D2">
        <w:t xml:space="preserve"> (Newcomb)</w:t>
      </w:r>
      <w:r w:rsidRPr="00FF70D2">
        <w:t xml:space="preserve">. This was due to an oversight with the battery and producing the smartphone as fast as possible. </w:t>
      </w:r>
      <w:r w:rsidR="00D602D8" w:rsidRPr="00FF70D2">
        <w:t>Lastly</w:t>
      </w:r>
      <w:r w:rsidRPr="00FF70D2">
        <w:t xml:space="preserve">, a big </w:t>
      </w:r>
      <w:r w:rsidR="00D602D8" w:rsidRPr="00FF70D2">
        <w:t>weakness</w:t>
      </w:r>
      <w:r w:rsidRPr="00FF70D2">
        <w:t xml:space="preserve"> to consider is the scandal Lee </w:t>
      </w:r>
      <w:r w:rsidRPr="00FF70D2">
        <w:lastRenderedPageBreak/>
        <w:t xml:space="preserve">Jae Yong is involved in. He started as the </w:t>
      </w:r>
      <w:r w:rsidR="00EF4A4D" w:rsidRPr="00FF70D2">
        <w:t xml:space="preserve">acting </w:t>
      </w:r>
      <w:r w:rsidRPr="00FF70D2">
        <w:t xml:space="preserve">head of Samsung in 2014, inheriting it from </w:t>
      </w:r>
      <w:r w:rsidR="00EF4A4D" w:rsidRPr="00FF70D2">
        <w:t xml:space="preserve">his </w:t>
      </w:r>
      <w:r w:rsidR="00D602D8" w:rsidRPr="00FF70D2">
        <w:t>father. He was sentenced to 2 years and 6 months in prison on account of bribery, embezzlement, and concealment of criminal proceedings</w:t>
      </w:r>
      <w:r w:rsidR="00267E29" w:rsidRPr="00FF70D2">
        <w:t xml:space="preserve"> (Lee Jae Yong</w:t>
      </w:r>
      <w:r w:rsidR="00EC3B18" w:rsidRPr="00FF70D2">
        <w:t>:</w:t>
      </w:r>
      <w:r w:rsidR="00267E29" w:rsidRPr="00FF70D2">
        <w:t>)</w:t>
      </w:r>
      <w:r w:rsidR="00D602D8" w:rsidRPr="00FF70D2">
        <w:t>. There are still court rulings and decisions being made but the scandal overall is bad press for the company a</w:t>
      </w:r>
      <w:r w:rsidR="003B22F2" w:rsidRPr="00FF70D2">
        <w:t xml:space="preserve">nd </w:t>
      </w:r>
      <w:r w:rsidR="00D602D8" w:rsidRPr="00FF70D2">
        <w:t xml:space="preserve">a </w:t>
      </w:r>
      <w:r w:rsidR="003B22F2" w:rsidRPr="00FF70D2">
        <w:t>concern regarding leadership</w:t>
      </w:r>
      <w:r w:rsidR="00D602D8" w:rsidRPr="00FF70D2">
        <w:t>.</w:t>
      </w:r>
    </w:p>
    <w:p w14:paraId="0BED6318" w14:textId="7F4E5E5D" w:rsidR="002E69D6" w:rsidRPr="00FF70D2" w:rsidRDefault="002E69D6" w:rsidP="003B22F2">
      <w:pPr>
        <w:pStyle w:val="Heading1"/>
        <w:rPr>
          <w:rFonts w:cs="Times New Roman"/>
          <w:szCs w:val="24"/>
        </w:rPr>
      </w:pPr>
      <w:bookmarkStart w:id="8" w:name="_Toc69085971"/>
      <w:r w:rsidRPr="00FF70D2">
        <w:rPr>
          <w:rFonts w:cs="Times New Roman"/>
          <w:szCs w:val="24"/>
        </w:rPr>
        <w:t>Opportunities</w:t>
      </w:r>
      <w:bookmarkEnd w:id="8"/>
    </w:p>
    <w:p w14:paraId="7C872379" w14:textId="16A9507A" w:rsidR="002E69D6" w:rsidRPr="00FF70D2" w:rsidRDefault="00D602D8" w:rsidP="00DD25E0">
      <w:pPr>
        <w:spacing w:line="480" w:lineRule="auto"/>
        <w:ind w:firstLine="720"/>
      </w:pPr>
      <w:r w:rsidRPr="00FF70D2">
        <w:t xml:space="preserve">Samsung, as </w:t>
      </w:r>
      <w:r w:rsidR="00CA27ED" w:rsidRPr="00FF70D2">
        <w:t>an</w:t>
      </w:r>
      <w:r w:rsidRPr="00FF70D2">
        <w:t xml:space="preserve"> electronics company, has the ability to capitalize on 5G technology. 5G technology is the newest mobile network that delivers faster performance and improved efficiency. Many of the newer smartphones and other technology has 5G capability, including Samsung.  More opportunities for Samsung will come with this improved wireless network. There is also room to improve management. </w:t>
      </w:r>
      <w:r w:rsidR="00CA27ED" w:rsidRPr="00FF70D2">
        <w:t xml:space="preserve">As we discussed before, the leaders of Samsung are not perceived as reliable and loyal. Establishing </w:t>
      </w:r>
      <w:r w:rsidR="005C33DB" w:rsidRPr="00FF70D2">
        <w:t>an</w:t>
      </w:r>
      <w:r w:rsidR="00CA27ED" w:rsidRPr="00FF70D2">
        <w:t xml:space="preserve"> ethical and effective management team would make massive improvements in every aspect of the company. Additionally, there is an opportunity to diversify their market concentration. Putting less emphasis on US economies allows for growth in other markets that </w:t>
      </w:r>
      <w:r w:rsidR="00527193" w:rsidRPr="00FF70D2">
        <w:t>would not</w:t>
      </w:r>
      <w:r w:rsidR="00CA27ED" w:rsidRPr="00FF70D2">
        <w:t xml:space="preserve"> have been explored prior. Finally, Samsung is a company known to try to things when it comes to technology. Producing more innovative technology, such as the Viva Monitor, is an opportunity for Samsung to shine and make a difference in the world. </w:t>
      </w:r>
    </w:p>
    <w:p w14:paraId="44997B93" w14:textId="77777777" w:rsidR="002E69D6" w:rsidRPr="00FF70D2" w:rsidRDefault="002E69D6" w:rsidP="003B22F2">
      <w:pPr>
        <w:pStyle w:val="Heading1"/>
        <w:rPr>
          <w:rFonts w:cs="Times New Roman"/>
          <w:szCs w:val="24"/>
        </w:rPr>
      </w:pPr>
      <w:bookmarkStart w:id="9" w:name="_Toc69085972"/>
      <w:r w:rsidRPr="00FF70D2">
        <w:rPr>
          <w:rFonts w:cs="Times New Roman"/>
          <w:szCs w:val="24"/>
        </w:rPr>
        <w:t>Threats</w:t>
      </w:r>
      <w:bookmarkEnd w:id="9"/>
    </w:p>
    <w:p w14:paraId="54A15B6D" w14:textId="3B3010F2" w:rsidR="00CA27ED" w:rsidRPr="00FF70D2" w:rsidRDefault="00CA27ED" w:rsidP="003B22F2">
      <w:pPr>
        <w:spacing w:line="480" w:lineRule="auto"/>
        <w:ind w:firstLine="720"/>
      </w:pPr>
      <w:r w:rsidRPr="00FF70D2">
        <w:t xml:space="preserve">There are many technology companies that are a threat to Samsung. Apple, LG Electronics, Sony, Huawei, Xiaomi, and many more are strong competitor not only in the smartphone game, but in every regard. New innovations from any of these companies is a threat to Samsung’s revenue. In addition to competition, management has had proven traits of corruption. The scandal I mentioned early is a threat to brand perception as well as </w:t>
      </w:r>
      <w:r w:rsidR="00646234" w:rsidRPr="00FF70D2">
        <w:t xml:space="preserve">many </w:t>
      </w:r>
      <w:r w:rsidRPr="00FF70D2">
        <w:t>legal concerns</w:t>
      </w:r>
      <w:r w:rsidR="00646234" w:rsidRPr="00FF70D2">
        <w:t xml:space="preserve"> regarding finances </w:t>
      </w:r>
      <w:r w:rsidR="00646234" w:rsidRPr="00FF70D2">
        <w:lastRenderedPageBreak/>
        <w:t>and deeper issues</w:t>
      </w:r>
      <w:r w:rsidRPr="00FF70D2">
        <w:t xml:space="preserve">. </w:t>
      </w:r>
      <w:r w:rsidR="00646234" w:rsidRPr="00FF70D2">
        <w:t xml:space="preserve">It is also </w:t>
      </w:r>
      <w:r w:rsidR="005C33DB" w:rsidRPr="00FF70D2">
        <w:t>important</w:t>
      </w:r>
      <w:r w:rsidR="00646234" w:rsidRPr="00FF70D2">
        <w:t xml:space="preserve"> to consider the economy is unstable in many places, especially following the Covid-19 pandemic. Most, if not all business were hurt by the virus in 2020 and Samsung is not an exception. Also, the technology world is rapidly evolving and working on new things that can threaten Samsung’s stability and relevance. Legal threats are still relevant to Samsung and other modern companies. In 2011, Apple filed a lawsuit against Samsung for patent infringement. This was a 7-year court battle involving two of the most popular electronic brands. In the end, Samsung </w:t>
      </w:r>
      <w:r w:rsidR="00D020B7" w:rsidRPr="00FF70D2">
        <w:t xml:space="preserve">was ordered to pay $539 million </w:t>
      </w:r>
      <w:r w:rsidR="00646234" w:rsidRPr="00FF70D2">
        <w:t>dollars</w:t>
      </w:r>
      <w:r w:rsidR="00D020B7" w:rsidRPr="00FF70D2">
        <w:t xml:space="preserve"> in addition to a previous payment of $399 (“Samsung Has…)</w:t>
      </w:r>
      <w:r w:rsidR="00646234" w:rsidRPr="00FF70D2">
        <w:t xml:space="preserve">. This hurt finances as well as the publics perspective of Samsung as a whole. Legal threats such as these, or everchanging guidelines and laws, adds pressure to Samsung’s image. </w:t>
      </w:r>
    </w:p>
    <w:p w14:paraId="3E06E07E" w14:textId="1A70996C" w:rsidR="001D00DD" w:rsidRPr="00FF70D2" w:rsidRDefault="001D00DD" w:rsidP="003B22F2">
      <w:pPr>
        <w:spacing w:line="480" w:lineRule="auto"/>
        <w:ind w:firstLine="720"/>
      </w:pPr>
      <w:r w:rsidRPr="00FF70D2">
        <w:t xml:space="preserve">Regarding the strategic business unit responsible for the Viva Monitor, all of these traits apply. Samsung as a recognizable brand generates a certain perspective and ability that these strengths, weaknesses, opportunities, and threats support. The new SBU </w:t>
      </w:r>
      <w:r w:rsidR="00104794" w:rsidRPr="00FF70D2">
        <w:t>must</w:t>
      </w:r>
      <w:r w:rsidRPr="00FF70D2">
        <w:t xml:space="preserve"> take the bigger picture traits </w:t>
      </w:r>
      <w:r w:rsidR="002C1ACE" w:rsidRPr="00FF70D2">
        <w:t>into</w:t>
      </w:r>
      <w:r w:rsidRPr="00FF70D2">
        <w:t xml:space="preserve"> account when analyzing their market as well. </w:t>
      </w:r>
      <w:r w:rsidR="00104794" w:rsidRPr="00FF70D2">
        <w:t xml:space="preserve">The Viva Monitor creates an opportunity for innovative sustainability monitoring that Samsung has not had before. Many companies have the capability to produce a similar product, however, none have yet which threatens innovation. Another trait to address would be the corporate leadership controversy. That cannot </w:t>
      </w:r>
      <w:r w:rsidR="002C1ACE" w:rsidRPr="00FF70D2">
        <w:t>affect</w:t>
      </w:r>
      <w:r w:rsidR="00104794" w:rsidRPr="00FF70D2">
        <w:t xml:space="preserve"> the SBU management team and should not be a problem in the near future. </w:t>
      </w:r>
    </w:p>
    <w:p w14:paraId="01ECDD16" w14:textId="3B519A4E" w:rsidR="00D01B0E" w:rsidRPr="00FF70D2" w:rsidRDefault="00D01B0E" w:rsidP="003B22F2">
      <w:pPr>
        <w:pStyle w:val="Heading1"/>
        <w:rPr>
          <w:rFonts w:cs="Times New Roman"/>
          <w:szCs w:val="24"/>
        </w:rPr>
      </w:pPr>
      <w:r w:rsidRPr="00FF70D2">
        <w:rPr>
          <w:rFonts w:cs="Times New Roman"/>
          <w:szCs w:val="24"/>
        </w:rPr>
        <w:br w:type="page"/>
      </w:r>
    </w:p>
    <w:p w14:paraId="029029F0" w14:textId="77777777" w:rsidR="007E716F" w:rsidRPr="00FF70D2" w:rsidRDefault="00E31BF6" w:rsidP="007E716F">
      <w:pPr>
        <w:pStyle w:val="Heading1"/>
        <w:rPr>
          <w:rFonts w:cs="Times New Roman"/>
          <w:szCs w:val="24"/>
        </w:rPr>
      </w:pPr>
      <w:bookmarkStart w:id="10" w:name="_Toc69085973"/>
      <w:r w:rsidRPr="00FF70D2">
        <w:rPr>
          <w:rFonts w:cs="Times New Roman"/>
          <w:szCs w:val="24"/>
        </w:rPr>
        <w:lastRenderedPageBreak/>
        <w:t>Segmentation, Targeting, and Positioning</w:t>
      </w:r>
      <w:bookmarkEnd w:id="10"/>
      <w:r w:rsidRPr="00FF70D2">
        <w:rPr>
          <w:rFonts w:cs="Times New Roman"/>
          <w:szCs w:val="24"/>
        </w:rPr>
        <w:t xml:space="preserve"> </w:t>
      </w:r>
    </w:p>
    <w:p w14:paraId="0019AE6B" w14:textId="3EA52612" w:rsidR="001C44BF" w:rsidRPr="00FF70D2" w:rsidRDefault="00405305" w:rsidP="00933B24">
      <w:pPr>
        <w:pStyle w:val="Heading1"/>
        <w:ind w:firstLine="720"/>
        <w:jc w:val="left"/>
        <w:rPr>
          <w:rFonts w:cs="Times New Roman"/>
          <w:b w:val="0"/>
          <w:bCs/>
          <w:color w:val="153043"/>
          <w:szCs w:val="24"/>
          <w:shd w:val="clear" w:color="auto" w:fill="FFFFFF"/>
        </w:rPr>
      </w:pPr>
      <w:bookmarkStart w:id="11" w:name="_Toc69085974"/>
      <w:r w:rsidRPr="00FF70D2">
        <w:rPr>
          <w:rFonts w:cs="Times New Roman"/>
          <w:b w:val="0"/>
          <w:bCs/>
          <w:szCs w:val="24"/>
        </w:rPr>
        <w:t xml:space="preserve">Samsung is a globally established competitor in the </w:t>
      </w:r>
      <w:r w:rsidR="00671F8F" w:rsidRPr="00FF70D2">
        <w:rPr>
          <w:rFonts w:cs="Times New Roman"/>
          <w:b w:val="0"/>
          <w:bCs/>
          <w:szCs w:val="24"/>
        </w:rPr>
        <w:t>technology</w:t>
      </w:r>
      <w:r w:rsidRPr="00FF70D2">
        <w:rPr>
          <w:rFonts w:cs="Times New Roman"/>
          <w:b w:val="0"/>
          <w:bCs/>
          <w:szCs w:val="24"/>
        </w:rPr>
        <w:t xml:space="preserve"> </w:t>
      </w:r>
      <w:r w:rsidR="00552448" w:rsidRPr="00FF70D2">
        <w:rPr>
          <w:rFonts w:cs="Times New Roman"/>
          <w:b w:val="0"/>
          <w:bCs/>
          <w:szCs w:val="24"/>
        </w:rPr>
        <w:t>market and</w:t>
      </w:r>
      <w:r w:rsidRPr="00FF70D2">
        <w:rPr>
          <w:rFonts w:cs="Times New Roman"/>
          <w:b w:val="0"/>
          <w:bCs/>
          <w:szCs w:val="24"/>
        </w:rPr>
        <w:t xml:space="preserve"> </w:t>
      </w:r>
      <w:r w:rsidR="00671F8F" w:rsidRPr="00FF70D2">
        <w:rPr>
          <w:rFonts w:cs="Times New Roman"/>
          <w:b w:val="0"/>
          <w:bCs/>
          <w:szCs w:val="24"/>
        </w:rPr>
        <w:t xml:space="preserve">introducing the </w:t>
      </w:r>
      <w:r w:rsidRPr="00FF70D2">
        <w:rPr>
          <w:rFonts w:cs="Times New Roman"/>
          <w:b w:val="0"/>
          <w:bCs/>
          <w:szCs w:val="24"/>
        </w:rPr>
        <w:t xml:space="preserve">Viva Monitor allows them to branch into other industries. </w:t>
      </w:r>
      <w:r w:rsidR="007E716F" w:rsidRPr="00FF70D2">
        <w:rPr>
          <w:rFonts w:cs="Times New Roman"/>
          <w:b w:val="0"/>
          <w:bCs/>
          <w:szCs w:val="24"/>
        </w:rPr>
        <w:t xml:space="preserve">The industry that </w:t>
      </w:r>
      <w:r w:rsidR="000168CA" w:rsidRPr="00FF70D2">
        <w:rPr>
          <w:rFonts w:cs="Times New Roman"/>
          <w:b w:val="0"/>
          <w:bCs/>
          <w:szCs w:val="24"/>
        </w:rPr>
        <w:t xml:space="preserve">environmentally focused innovations such as the Viva Monitor </w:t>
      </w:r>
      <w:r w:rsidR="007E716F" w:rsidRPr="00FF70D2">
        <w:rPr>
          <w:rFonts w:cs="Times New Roman"/>
          <w:b w:val="0"/>
          <w:bCs/>
          <w:szCs w:val="24"/>
        </w:rPr>
        <w:t>fal</w:t>
      </w:r>
      <w:r w:rsidR="000168CA" w:rsidRPr="00FF70D2">
        <w:rPr>
          <w:rFonts w:cs="Times New Roman"/>
          <w:b w:val="0"/>
          <w:bCs/>
          <w:szCs w:val="24"/>
        </w:rPr>
        <w:t>l</w:t>
      </w:r>
      <w:r w:rsidR="007E716F" w:rsidRPr="00FF70D2">
        <w:rPr>
          <w:rFonts w:cs="Times New Roman"/>
          <w:b w:val="0"/>
          <w:bCs/>
          <w:szCs w:val="24"/>
        </w:rPr>
        <w:t xml:space="preserve"> under </w:t>
      </w:r>
      <w:r w:rsidRPr="00FF70D2">
        <w:rPr>
          <w:rFonts w:cs="Times New Roman"/>
          <w:b w:val="0"/>
          <w:bCs/>
          <w:szCs w:val="24"/>
        </w:rPr>
        <w:t xml:space="preserve">is </w:t>
      </w:r>
      <w:r w:rsidR="007E716F" w:rsidRPr="00FF70D2">
        <w:rPr>
          <w:rFonts w:cs="Times New Roman"/>
          <w:b w:val="0"/>
          <w:bCs/>
          <w:szCs w:val="24"/>
        </w:rPr>
        <w:t>the green technology and sustainability</w:t>
      </w:r>
      <w:r w:rsidR="00F96EAD" w:rsidRPr="00FF70D2">
        <w:rPr>
          <w:rFonts w:cs="Times New Roman"/>
          <w:b w:val="0"/>
          <w:bCs/>
          <w:szCs w:val="24"/>
        </w:rPr>
        <w:t xml:space="preserve"> market. </w:t>
      </w:r>
      <w:r w:rsidR="00F0456C" w:rsidRPr="00FF70D2">
        <w:rPr>
          <w:rFonts w:cs="Times New Roman"/>
          <w:b w:val="0"/>
          <w:bCs/>
          <w:szCs w:val="24"/>
        </w:rPr>
        <w:t xml:space="preserve">While it is relatively young, green technology is attractive to modern businesses and their customers. </w:t>
      </w:r>
      <w:r w:rsidR="000168CA" w:rsidRPr="00FF70D2">
        <w:rPr>
          <w:rFonts w:cs="Times New Roman"/>
          <w:b w:val="0"/>
          <w:bCs/>
          <w:szCs w:val="24"/>
        </w:rPr>
        <w:t>The industry is</w:t>
      </w:r>
      <w:r w:rsidR="00B92DD0" w:rsidRPr="00FF70D2">
        <w:rPr>
          <w:rFonts w:cs="Times New Roman"/>
          <w:b w:val="0"/>
          <w:bCs/>
          <w:szCs w:val="24"/>
        </w:rPr>
        <w:t xml:space="preserve"> defined as “</w:t>
      </w:r>
      <w:r w:rsidR="00555A1D" w:rsidRPr="00FF70D2">
        <w:rPr>
          <w:rFonts w:cs="Times New Roman"/>
          <w:b w:val="0"/>
          <w:bCs/>
          <w:color w:val="153043"/>
          <w:szCs w:val="24"/>
          <w:shd w:val="clear" w:color="auto" w:fill="FFFFFF"/>
        </w:rPr>
        <w:t>an applicable combination of advanced tools and solutions to conserve natural resources and environment, minimize or mitigate negative impacts from human activities on the environment, and ensure sustainability</w:t>
      </w:r>
      <w:r w:rsidR="000168CA" w:rsidRPr="00FF70D2">
        <w:rPr>
          <w:rFonts w:cs="Times New Roman"/>
          <w:b w:val="0"/>
          <w:bCs/>
          <w:color w:val="153043"/>
          <w:szCs w:val="24"/>
          <w:shd w:val="clear" w:color="auto" w:fill="FFFFFF"/>
        </w:rPr>
        <w:t>” (</w:t>
      </w:r>
      <w:r w:rsidR="002C1ACE" w:rsidRPr="00FF70D2">
        <w:rPr>
          <w:rFonts w:cs="Times New Roman"/>
          <w:b w:val="0"/>
          <w:bCs/>
          <w:color w:val="153043"/>
          <w:szCs w:val="24"/>
          <w:shd w:val="clear" w:color="auto" w:fill="FFFFFF"/>
        </w:rPr>
        <w:t>Green</w:t>
      </w:r>
      <w:r w:rsidR="000168CA" w:rsidRPr="00FF70D2">
        <w:rPr>
          <w:rFonts w:cs="Times New Roman"/>
          <w:b w:val="0"/>
          <w:bCs/>
          <w:color w:val="153043"/>
          <w:szCs w:val="24"/>
          <w:shd w:val="clear" w:color="auto" w:fill="FFFFFF"/>
        </w:rPr>
        <w:t>).</w:t>
      </w:r>
      <w:r w:rsidR="00933B24" w:rsidRPr="00FF70D2">
        <w:rPr>
          <w:rFonts w:cs="Times New Roman"/>
          <w:b w:val="0"/>
          <w:bCs/>
          <w:color w:val="153043"/>
          <w:szCs w:val="24"/>
          <w:shd w:val="clear" w:color="auto" w:fill="FFFFFF"/>
        </w:rPr>
        <w:t xml:space="preserve"> </w:t>
      </w:r>
      <w:r w:rsidRPr="00FF70D2">
        <w:rPr>
          <w:rFonts w:cs="Times New Roman"/>
          <w:b w:val="0"/>
          <w:bCs/>
          <w:szCs w:val="24"/>
        </w:rPr>
        <w:t>Due to political conversations</w:t>
      </w:r>
      <w:r w:rsidR="002C1ACE" w:rsidRPr="00FF70D2">
        <w:rPr>
          <w:rFonts w:cs="Times New Roman"/>
          <w:b w:val="0"/>
          <w:bCs/>
          <w:szCs w:val="24"/>
        </w:rPr>
        <w:t>, social media,</w:t>
      </w:r>
      <w:r w:rsidRPr="00FF70D2">
        <w:rPr>
          <w:rFonts w:cs="Times New Roman"/>
          <w:b w:val="0"/>
          <w:bCs/>
          <w:szCs w:val="24"/>
        </w:rPr>
        <w:t xml:space="preserve"> and </w:t>
      </w:r>
      <w:r w:rsidR="00933B24" w:rsidRPr="00FF70D2">
        <w:rPr>
          <w:rFonts w:cs="Times New Roman"/>
          <w:b w:val="0"/>
          <w:bCs/>
          <w:szCs w:val="24"/>
        </w:rPr>
        <w:t xml:space="preserve">many </w:t>
      </w:r>
      <w:r w:rsidRPr="00FF70D2">
        <w:rPr>
          <w:rFonts w:cs="Times New Roman"/>
          <w:b w:val="0"/>
          <w:bCs/>
          <w:szCs w:val="24"/>
        </w:rPr>
        <w:t xml:space="preserve">other factors, the sustainability market has been rising and </w:t>
      </w:r>
      <w:r w:rsidR="00933B24" w:rsidRPr="00FF70D2">
        <w:rPr>
          <w:rFonts w:cs="Times New Roman"/>
          <w:b w:val="0"/>
          <w:bCs/>
          <w:szCs w:val="24"/>
        </w:rPr>
        <w:t>is predicted to grow from 8.7 billion dollars to 28.9 billion by 2024” (</w:t>
      </w:r>
      <w:r w:rsidR="002C1ACE" w:rsidRPr="00FF70D2">
        <w:rPr>
          <w:rFonts w:cs="Times New Roman"/>
          <w:b w:val="0"/>
          <w:bCs/>
          <w:szCs w:val="24"/>
        </w:rPr>
        <w:t>ReportLinker</w:t>
      </w:r>
      <w:r w:rsidR="00933B24" w:rsidRPr="00FF70D2">
        <w:rPr>
          <w:rFonts w:cs="Times New Roman"/>
          <w:b w:val="0"/>
          <w:bCs/>
          <w:szCs w:val="24"/>
        </w:rPr>
        <w:t>)</w:t>
      </w:r>
      <w:r w:rsidR="002C1ACE" w:rsidRPr="00FF70D2">
        <w:rPr>
          <w:rFonts w:cs="Times New Roman"/>
          <w:b w:val="0"/>
          <w:bCs/>
          <w:szCs w:val="24"/>
        </w:rPr>
        <w:t>. The range of consumers is growing accordingly and will continue to do so. Samsung will be able to create lifetime customers by selling sustainable technology</w:t>
      </w:r>
      <w:r w:rsidR="00671F8F" w:rsidRPr="00FF70D2">
        <w:rPr>
          <w:rFonts w:cs="Times New Roman"/>
          <w:b w:val="0"/>
          <w:bCs/>
          <w:szCs w:val="24"/>
        </w:rPr>
        <w:t xml:space="preserve"> now while the market is expanding</w:t>
      </w:r>
      <w:r w:rsidR="002C1ACE" w:rsidRPr="00FF70D2">
        <w:rPr>
          <w:rFonts w:cs="Times New Roman"/>
          <w:b w:val="0"/>
          <w:bCs/>
          <w:szCs w:val="24"/>
        </w:rPr>
        <w:t>.</w:t>
      </w:r>
      <w:bookmarkEnd w:id="11"/>
      <w:r w:rsidR="002C1ACE" w:rsidRPr="00FF70D2">
        <w:rPr>
          <w:rFonts w:cs="Times New Roman"/>
          <w:b w:val="0"/>
          <w:bCs/>
          <w:szCs w:val="24"/>
        </w:rPr>
        <w:t xml:space="preserve"> </w:t>
      </w:r>
    </w:p>
    <w:p w14:paraId="71ED4200" w14:textId="31CBDA45" w:rsidR="00B52DB8" w:rsidRPr="00FF70D2" w:rsidRDefault="005E3437" w:rsidP="00671F8F">
      <w:pPr>
        <w:pStyle w:val="Heading1"/>
        <w:ind w:firstLine="720"/>
        <w:jc w:val="left"/>
        <w:rPr>
          <w:rFonts w:cs="Times New Roman"/>
          <w:b w:val="0"/>
          <w:bCs/>
          <w:szCs w:val="24"/>
        </w:rPr>
      </w:pPr>
      <w:r w:rsidRPr="00FF70D2">
        <w:rPr>
          <w:rFonts w:cs="Times New Roman"/>
          <w:b w:val="0"/>
          <w:bCs/>
          <w:szCs w:val="24"/>
        </w:rPr>
        <w:t xml:space="preserve"> </w:t>
      </w:r>
      <w:bookmarkStart w:id="12" w:name="_Toc69085975"/>
      <w:r w:rsidRPr="00FF70D2">
        <w:rPr>
          <w:rFonts w:cs="Times New Roman"/>
          <w:b w:val="0"/>
          <w:bCs/>
          <w:szCs w:val="24"/>
        </w:rPr>
        <w:t xml:space="preserve">That being said, here is compiled research to analyze segment dimensions regarding </w:t>
      </w:r>
      <w:r w:rsidR="00FD54A0" w:rsidRPr="00FF70D2">
        <w:rPr>
          <w:rFonts w:cs="Times New Roman"/>
          <w:b w:val="0"/>
          <w:bCs/>
          <w:szCs w:val="24"/>
        </w:rPr>
        <w:t xml:space="preserve">marketing </w:t>
      </w:r>
      <w:r w:rsidRPr="00FF70D2">
        <w:rPr>
          <w:rFonts w:cs="Times New Roman"/>
          <w:b w:val="0"/>
          <w:bCs/>
          <w:szCs w:val="24"/>
        </w:rPr>
        <w:t xml:space="preserve">strategy. </w:t>
      </w:r>
      <w:r w:rsidR="00FD54A0" w:rsidRPr="00FF70D2">
        <w:rPr>
          <w:rFonts w:cs="Times New Roman"/>
          <w:b w:val="0"/>
          <w:bCs/>
          <w:szCs w:val="24"/>
        </w:rPr>
        <w:t xml:space="preserve">It looks at the amount of resource consumption by each of the 5 main regions of the United States. </w:t>
      </w:r>
      <w:r w:rsidR="004B192F" w:rsidRPr="00FF70D2">
        <w:rPr>
          <w:rFonts w:cs="Times New Roman"/>
          <w:b w:val="0"/>
          <w:bCs/>
          <w:szCs w:val="24"/>
        </w:rPr>
        <w:t>Segmenting potential factors of the market will aid in developing marketing strategy for</w:t>
      </w:r>
      <w:r w:rsidR="00671F8F" w:rsidRPr="00FF70D2">
        <w:rPr>
          <w:rFonts w:cs="Times New Roman"/>
          <w:b w:val="0"/>
          <w:bCs/>
          <w:szCs w:val="24"/>
        </w:rPr>
        <w:t xml:space="preserve"> the monitor as well as future</w:t>
      </w:r>
      <w:r w:rsidR="004B192F" w:rsidRPr="00FF70D2">
        <w:rPr>
          <w:rFonts w:cs="Times New Roman"/>
          <w:b w:val="0"/>
          <w:bCs/>
          <w:szCs w:val="24"/>
        </w:rPr>
        <w:t xml:space="preserve"> products. </w:t>
      </w:r>
      <w:r w:rsidR="00933B24" w:rsidRPr="00FF70D2">
        <w:rPr>
          <w:rFonts w:cs="Times New Roman"/>
          <w:b w:val="0"/>
          <w:bCs/>
          <w:szCs w:val="24"/>
        </w:rPr>
        <w:t>The table displays the number of</w:t>
      </w:r>
      <w:r w:rsidR="00C43E56" w:rsidRPr="00FF70D2">
        <w:rPr>
          <w:rFonts w:cs="Times New Roman"/>
          <w:b w:val="0"/>
          <w:bCs/>
          <w:szCs w:val="24"/>
        </w:rPr>
        <w:t xml:space="preserve"> open</w:t>
      </w:r>
      <w:r w:rsidR="00933B24" w:rsidRPr="00FF70D2">
        <w:rPr>
          <w:rFonts w:cs="Times New Roman"/>
          <w:b w:val="0"/>
          <w:bCs/>
          <w:szCs w:val="24"/>
        </w:rPr>
        <w:t xml:space="preserve"> landfills, electric power consumption, and CO2 emissions per region from recent studies. Household</w:t>
      </w:r>
      <w:r w:rsidR="002C1ACE" w:rsidRPr="00FF70D2">
        <w:rPr>
          <w:rFonts w:cs="Times New Roman"/>
          <w:b w:val="0"/>
          <w:bCs/>
          <w:szCs w:val="24"/>
        </w:rPr>
        <w:t xml:space="preserve"> behaviors</w:t>
      </w:r>
      <w:r w:rsidR="00933B24" w:rsidRPr="00FF70D2">
        <w:rPr>
          <w:rFonts w:cs="Times New Roman"/>
          <w:b w:val="0"/>
          <w:bCs/>
          <w:szCs w:val="24"/>
        </w:rPr>
        <w:t xml:space="preserve"> contribute to all these factors, therefore breaking them down is helpful to see what region contribute</w:t>
      </w:r>
      <w:r w:rsidR="00671F8F" w:rsidRPr="00FF70D2">
        <w:rPr>
          <w:rFonts w:cs="Times New Roman"/>
          <w:b w:val="0"/>
          <w:bCs/>
          <w:szCs w:val="24"/>
        </w:rPr>
        <w:t>s</w:t>
      </w:r>
      <w:r w:rsidR="00933B24" w:rsidRPr="00FF70D2">
        <w:rPr>
          <w:rFonts w:cs="Times New Roman"/>
          <w:b w:val="0"/>
          <w:bCs/>
          <w:szCs w:val="24"/>
        </w:rPr>
        <w:t xml:space="preserve"> the most to environmental conditions and vice versa. </w:t>
      </w:r>
      <w:r w:rsidR="00FD54A0" w:rsidRPr="00FF70D2">
        <w:rPr>
          <w:rFonts w:cs="Times New Roman"/>
          <w:b w:val="0"/>
          <w:bCs/>
          <w:szCs w:val="24"/>
        </w:rPr>
        <w:t xml:space="preserve">Samsung is a top competitor in the American economy, </w:t>
      </w:r>
      <w:r w:rsidR="00933B24" w:rsidRPr="00FF70D2">
        <w:rPr>
          <w:rFonts w:cs="Times New Roman"/>
          <w:b w:val="0"/>
          <w:bCs/>
          <w:szCs w:val="24"/>
        </w:rPr>
        <w:t>making it perfect</w:t>
      </w:r>
      <w:r w:rsidR="00FD54A0" w:rsidRPr="00FF70D2">
        <w:rPr>
          <w:rFonts w:cs="Times New Roman"/>
          <w:b w:val="0"/>
          <w:bCs/>
          <w:szCs w:val="24"/>
        </w:rPr>
        <w:t xml:space="preserve"> to construct a marketing plan for the US. </w:t>
      </w:r>
      <w:r w:rsidR="00933B24" w:rsidRPr="00FF70D2">
        <w:rPr>
          <w:rFonts w:cs="Times New Roman"/>
          <w:b w:val="0"/>
          <w:bCs/>
          <w:szCs w:val="24"/>
        </w:rPr>
        <w:t xml:space="preserve">The country </w:t>
      </w:r>
      <w:r w:rsidR="00FD54A0" w:rsidRPr="00FF70D2">
        <w:rPr>
          <w:rFonts w:cs="Times New Roman"/>
          <w:b w:val="0"/>
          <w:bCs/>
          <w:szCs w:val="24"/>
        </w:rPr>
        <w:t xml:space="preserve">shows many different cultures and lifestyles </w:t>
      </w:r>
      <w:r w:rsidR="00933B24" w:rsidRPr="00FF70D2">
        <w:rPr>
          <w:rFonts w:cs="Times New Roman"/>
          <w:b w:val="0"/>
          <w:bCs/>
          <w:szCs w:val="24"/>
        </w:rPr>
        <w:t xml:space="preserve">from coast to coast, </w:t>
      </w:r>
      <w:r w:rsidR="00FD54A0" w:rsidRPr="00FF70D2">
        <w:rPr>
          <w:rFonts w:cs="Times New Roman"/>
          <w:b w:val="0"/>
          <w:bCs/>
          <w:szCs w:val="24"/>
        </w:rPr>
        <w:t xml:space="preserve">making </w:t>
      </w:r>
      <w:r w:rsidR="00933B24" w:rsidRPr="00FF70D2">
        <w:rPr>
          <w:rFonts w:cs="Times New Roman"/>
          <w:b w:val="0"/>
          <w:bCs/>
          <w:szCs w:val="24"/>
        </w:rPr>
        <w:t>the research</w:t>
      </w:r>
      <w:r w:rsidR="00FD54A0" w:rsidRPr="00FF70D2">
        <w:rPr>
          <w:rFonts w:cs="Times New Roman"/>
          <w:b w:val="0"/>
          <w:bCs/>
          <w:szCs w:val="24"/>
        </w:rPr>
        <w:t xml:space="preserve"> valuable and </w:t>
      </w:r>
      <w:r w:rsidR="00671F8F" w:rsidRPr="00FF70D2">
        <w:rPr>
          <w:rFonts w:cs="Times New Roman"/>
          <w:b w:val="0"/>
          <w:bCs/>
          <w:szCs w:val="24"/>
        </w:rPr>
        <w:t>applicable</w:t>
      </w:r>
      <w:r w:rsidR="00FD54A0" w:rsidRPr="00FF70D2">
        <w:rPr>
          <w:rFonts w:cs="Times New Roman"/>
          <w:b w:val="0"/>
          <w:bCs/>
          <w:szCs w:val="24"/>
        </w:rPr>
        <w:t>.</w:t>
      </w:r>
      <w:bookmarkEnd w:id="12"/>
      <w:r w:rsidR="00FD54A0" w:rsidRPr="00FF70D2">
        <w:rPr>
          <w:rFonts w:cs="Times New Roman"/>
          <w:b w:val="0"/>
          <w:bCs/>
          <w:szCs w:val="24"/>
        </w:rPr>
        <w:t xml:space="preserve"> </w:t>
      </w:r>
    </w:p>
    <w:p w14:paraId="23904500" w14:textId="70B3C692" w:rsidR="0070670F" w:rsidRPr="00FF70D2" w:rsidRDefault="001C44BF" w:rsidP="0070670F">
      <w:pPr>
        <w:jc w:val="center"/>
        <w:rPr>
          <w:b/>
        </w:rPr>
      </w:pPr>
      <w:r w:rsidRPr="00FF70D2">
        <w:rPr>
          <w:b/>
        </w:rPr>
        <w:lastRenderedPageBreak/>
        <w:t>Behavior (</w:t>
      </w:r>
      <w:r w:rsidR="00110B83" w:rsidRPr="00FF70D2">
        <w:rPr>
          <w:b/>
        </w:rPr>
        <w:t>Resource Consumption</w:t>
      </w:r>
      <w:r w:rsidR="00C43E56" w:rsidRPr="00FF70D2">
        <w:rPr>
          <w:b/>
        </w:rPr>
        <w:t>/Production</w:t>
      </w:r>
      <w:r w:rsidRPr="00FF70D2">
        <w:rPr>
          <w:b/>
        </w:rPr>
        <w:t>)</w:t>
      </w:r>
      <w:r w:rsidR="00D02128" w:rsidRPr="00FF70D2">
        <w:rPr>
          <w:b/>
        </w:rPr>
        <w:t xml:space="preserve"> by </w:t>
      </w:r>
      <w:r w:rsidR="002108D2" w:rsidRPr="00FF70D2">
        <w:rPr>
          <w:b/>
        </w:rPr>
        <w:t>Geographic Location</w:t>
      </w:r>
      <w:r w:rsidRPr="00FF70D2">
        <w:rPr>
          <w:b/>
        </w:rPr>
        <w:t xml:space="preserve"> in the US</w:t>
      </w:r>
    </w:p>
    <w:tbl>
      <w:tblPr>
        <w:tblW w:w="10843" w:type="dxa"/>
        <w:tblInd w:w="-695" w:type="dxa"/>
        <w:tblLook w:val="04A0" w:firstRow="1" w:lastRow="0" w:firstColumn="1" w:lastColumn="0" w:noHBand="0" w:noVBand="1"/>
      </w:tblPr>
      <w:tblGrid>
        <w:gridCol w:w="1585"/>
        <w:gridCol w:w="1002"/>
        <w:gridCol w:w="907"/>
        <w:gridCol w:w="1002"/>
        <w:gridCol w:w="907"/>
        <w:gridCol w:w="1002"/>
        <w:gridCol w:w="907"/>
        <w:gridCol w:w="914"/>
        <w:gridCol w:w="793"/>
        <w:gridCol w:w="914"/>
        <w:gridCol w:w="910"/>
      </w:tblGrid>
      <w:tr w:rsidR="00F86C1A" w:rsidRPr="00FF70D2" w14:paraId="4C17E549" w14:textId="77777777" w:rsidTr="00F86C1A">
        <w:trPr>
          <w:trHeight w:val="334"/>
        </w:trPr>
        <w:tc>
          <w:tcPr>
            <w:tcW w:w="1585" w:type="dxa"/>
            <w:tcBorders>
              <w:top w:val="nil"/>
              <w:left w:val="nil"/>
              <w:bottom w:val="nil"/>
              <w:right w:val="nil"/>
            </w:tcBorders>
            <w:shd w:val="clear" w:color="auto" w:fill="auto"/>
            <w:noWrap/>
            <w:vAlign w:val="bottom"/>
            <w:hideMark/>
          </w:tcPr>
          <w:p w14:paraId="0E44B223" w14:textId="77777777" w:rsidR="007E3247" w:rsidRPr="00FF70D2" w:rsidRDefault="007E3247" w:rsidP="007E3247">
            <w:pPr>
              <w:jc w:val="left"/>
              <w:rPr>
                <w:rFonts w:eastAsia="Times New Roman"/>
              </w:rPr>
            </w:pPr>
          </w:p>
        </w:tc>
        <w:tc>
          <w:tcPr>
            <w:tcW w:w="1002" w:type="dxa"/>
            <w:tcBorders>
              <w:top w:val="nil"/>
              <w:left w:val="nil"/>
              <w:bottom w:val="nil"/>
              <w:right w:val="nil"/>
            </w:tcBorders>
            <w:shd w:val="clear" w:color="auto" w:fill="auto"/>
            <w:noWrap/>
            <w:vAlign w:val="bottom"/>
            <w:hideMark/>
          </w:tcPr>
          <w:p w14:paraId="7C72A075" w14:textId="77777777" w:rsidR="007E3247" w:rsidRPr="00FF70D2" w:rsidRDefault="007E3247" w:rsidP="007E3247">
            <w:pPr>
              <w:jc w:val="left"/>
              <w:rPr>
                <w:rFonts w:eastAsia="Times New Roman"/>
              </w:rPr>
            </w:pPr>
          </w:p>
        </w:tc>
        <w:tc>
          <w:tcPr>
            <w:tcW w:w="907" w:type="dxa"/>
            <w:tcBorders>
              <w:top w:val="nil"/>
              <w:left w:val="nil"/>
              <w:bottom w:val="nil"/>
              <w:right w:val="nil"/>
            </w:tcBorders>
            <w:shd w:val="clear" w:color="auto" w:fill="auto"/>
            <w:noWrap/>
            <w:vAlign w:val="bottom"/>
            <w:hideMark/>
          </w:tcPr>
          <w:p w14:paraId="5482AE1A" w14:textId="77777777" w:rsidR="007E3247" w:rsidRPr="00FF70D2" w:rsidRDefault="007E3247" w:rsidP="007E3247">
            <w:pPr>
              <w:jc w:val="left"/>
              <w:rPr>
                <w:rFonts w:eastAsia="Times New Roman"/>
              </w:rPr>
            </w:pPr>
          </w:p>
        </w:tc>
        <w:tc>
          <w:tcPr>
            <w:tcW w:w="1002" w:type="dxa"/>
            <w:tcBorders>
              <w:top w:val="nil"/>
              <w:left w:val="nil"/>
              <w:bottom w:val="nil"/>
              <w:right w:val="nil"/>
            </w:tcBorders>
            <w:shd w:val="clear" w:color="auto" w:fill="auto"/>
            <w:noWrap/>
            <w:vAlign w:val="bottom"/>
            <w:hideMark/>
          </w:tcPr>
          <w:p w14:paraId="345DF031" w14:textId="77777777" w:rsidR="007E3247" w:rsidRPr="00FF70D2" w:rsidRDefault="007E3247" w:rsidP="007E3247">
            <w:pPr>
              <w:jc w:val="left"/>
              <w:rPr>
                <w:rFonts w:eastAsia="Times New Roman"/>
              </w:rPr>
            </w:pPr>
          </w:p>
        </w:tc>
        <w:tc>
          <w:tcPr>
            <w:tcW w:w="907" w:type="dxa"/>
            <w:tcBorders>
              <w:top w:val="nil"/>
              <w:left w:val="nil"/>
              <w:bottom w:val="nil"/>
              <w:right w:val="nil"/>
            </w:tcBorders>
            <w:shd w:val="clear" w:color="auto" w:fill="auto"/>
            <w:noWrap/>
            <w:vAlign w:val="bottom"/>
            <w:hideMark/>
          </w:tcPr>
          <w:p w14:paraId="12D44BFD" w14:textId="77777777" w:rsidR="007E3247" w:rsidRPr="00FF70D2" w:rsidRDefault="007E3247" w:rsidP="007E3247">
            <w:pPr>
              <w:jc w:val="left"/>
              <w:rPr>
                <w:rFonts w:eastAsia="Times New Roman"/>
              </w:rPr>
            </w:pPr>
          </w:p>
        </w:tc>
        <w:tc>
          <w:tcPr>
            <w:tcW w:w="1002" w:type="dxa"/>
            <w:tcBorders>
              <w:top w:val="nil"/>
              <w:left w:val="nil"/>
              <w:bottom w:val="nil"/>
              <w:right w:val="nil"/>
            </w:tcBorders>
            <w:shd w:val="clear" w:color="auto" w:fill="auto"/>
            <w:noWrap/>
            <w:vAlign w:val="bottom"/>
            <w:hideMark/>
          </w:tcPr>
          <w:p w14:paraId="7573E79F" w14:textId="77777777" w:rsidR="007E3247" w:rsidRPr="00FF70D2" w:rsidRDefault="007E3247" w:rsidP="007E3247">
            <w:pPr>
              <w:jc w:val="left"/>
              <w:rPr>
                <w:rFonts w:eastAsia="Times New Roman"/>
              </w:rPr>
            </w:pPr>
          </w:p>
        </w:tc>
        <w:tc>
          <w:tcPr>
            <w:tcW w:w="907" w:type="dxa"/>
            <w:tcBorders>
              <w:top w:val="nil"/>
              <w:left w:val="nil"/>
              <w:bottom w:val="nil"/>
              <w:right w:val="nil"/>
            </w:tcBorders>
            <w:shd w:val="clear" w:color="auto" w:fill="auto"/>
            <w:noWrap/>
            <w:vAlign w:val="bottom"/>
            <w:hideMark/>
          </w:tcPr>
          <w:p w14:paraId="7A89C03C" w14:textId="77777777" w:rsidR="007E3247" w:rsidRPr="00FF70D2" w:rsidRDefault="007E3247" w:rsidP="007E3247">
            <w:pPr>
              <w:jc w:val="left"/>
              <w:rPr>
                <w:rFonts w:eastAsia="Times New Roman"/>
              </w:rPr>
            </w:pPr>
          </w:p>
        </w:tc>
        <w:tc>
          <w:tcPr>
            <w:tcW w:w="914" w:type="dxa"/>
            <w:tcBorders>
              <w:top w:val="nil"/>
              <w:left w:val="nil"/>
              <w:bottom w:val="nil"/>
              <w:right w:val="nil"/>
            </w:tcBorders>
            <w:shd w:val="clear" w:color="auto" w:fill="auto"/>
            <w:noWrap/>
            <w:vAlign w:val="bottom"/>
            <w:hideMark/>
          </w:tcPr>
          <w:p w14:paraId="11A0B935" w14:textId="77777777" w:rsidR="007E3247" w:rsidRPr="00FF70D2" w:rsidRDefault="007E3247" w:rsidP="007E3247">
            <w:pPr>
              <w:jc w:val="left"/>
              <w:rPr>
                <w:rFonts w:eastAsia="Times New Roman"/>
              </w:rPr>
            </w:pPr>
          </w:p>
        </w:tc>
        <w:tc>
          <w:tcPr>
            <w:tcW w:w="793" w:type="dxa"/>
            <w:tcBorders>
              <w:top w:val="nil"/>
              <w:left w:val="nil"/>
              <w:bottom w:val="nil"/>
              <w:right w:val="nil"/>
            </w:tcBorders>
            <w:shd w:val="clear" w:color="auto" w:fill="auto"/>
            <w:noWrap/>
            <w:vAlign w:val="bottom"/>
            <w:hideMark/>
          </w:tcPr>
          <w:p w14:paraId="5DEDE006" w14:textId="77777777" w:rsidR="007E3247" w:rsidRPr="00FF70D2" w:rsidRDefault="007E3247" w:rsidP="007E3247">
            <w:pPr>
              <w:jc w:val="left"/>
              <w:rPr>
                <w:rFonts w:eastAsia="Times New Roman"/>
              </w:rPr>
            </w:pPr>
          </w:p>
        </w:tc>
        <w:tc>
          <w:tcPr>
            <w:tcW w:w="914" w:type="dxa"/>
            <w:tcBorders>
              <w:top w:val="nil"/>
              <w:left w:val="nil"/>
              <w:bottom w:val="nil"/>
              <w:right w:val="nil"/>
            </w:tcBorders>
            <w:shd w:val="clear" w:color="auto" w:fill="auto"/>
            <w:noWrap/>
            <w:vAlign w:val="bottom"/>
            <w:hideMark/>
          </w:tcPr>
          <w:p w14:paraId="09B821BF" w14:textId="77777777" w:rsidR="007E3247" w:rsidRPr="00FF70D2" w:rsidRDefault="007E3247" w:rsidP="007E3247">
            <w:pPr>
              <w:jc w:val="left"/>
              <w:rPr>
                <w:rFonts w:eastAsia="Times New Roman"/>
              </w:rPr>
            </w:pPr>
          </w:p>
        </w:tc>
        <w:tc>
          <w:tcPr>
            <w:tcW w:w="907" w:type="dxa"/>
            <w:tcBorders>
              <w:top w:val="nil"/>
              <w:left w:val="nil"/>
              <w:bottom w:val="nil"/>
              <w:right w:val="nil"/>
            </w:tcBorders>
            <w:shd w:val="clear" w:color="auto" w:fill="auto"/>
            <w:noWrap/>
            <w:vAlign w:val="bottom"/>
            <w:hideMark/>
          </w:tcPr>
          <w:p w14:paraId="77F34E83" w14:textId="77777777" w:rsidR="007E3247" w:rsidRPr="00FF70D2" w:rsidRDefault="007E3247" w:rsidP="007E3247">
            <w:pPr>
              <w:jc w:val="left"/>
              <w:rPr>
                <w:rFonts w:eastAsia="Times New Roman"/>
              </w:rPr>
            </w:pPr>
          </w:p>
        </w:tc>
      </w:tr>
      <w:tr w:rsidR="007E3247" w:rsidRPr="00FF70D2" w14:paraId="1DEB487C" w14:textId="77777777" w:rsidTr="00F86C1A">
        <w:trPr>
          <w:trHeight w:val="334"/>
        </w:trPr>
        <w:tc>
          <w:tcPr>
            <w:tcW w:w="15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3F85C"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 </w:t>
            </w:r>
          </w:p>
        </w:tc>
        <w:tc>
          <w:tcPr>
            <w:tcW w:w="9258" w:type="dxa"/>
            <w:gridSpan w:val="10"/>
            <w:tcBorders>
              <w:top w:val="single" w:sz="4" w:space="0" w:color="auto"/>
              <w:left w:val="nil"/>
              <w:bottom w:val="single" w:sz="4" w:space="0" w:color="auto"/>
              <w:right w:val="single" w:sz="4" w:space="0" w:color="auto"/>
            </w:tcBorders>
            <w:shd w:val="clear" w:color="auto" w:fill="auto"/>
            <w:noWrap/>
            <w:vAlign w:val="bottom"/>
            <w:hideMark/>
          </w:tcPr>
          <w:p w14:paraId="381BCF44" w14:textId="53F86375" w:rsidR="007E3247" w:rsidRPr="00FF70D2" w:rsidRDefault="007E3247" w:rsidP="007E3247">
            <w:pPr>
              <w:jc w:val="center"/>
              <w:rPr>
                <w:rFonts w:eastAsia="Times New Roman"/>
                <w:b/>
                <w:bCs/>
                <w:color w:val="000000"/>
                <w:sz w:val="22"/>
                <w:szCs w:val="22"/>
              </w:rPr>
            </w:pPr>
            <w:r w:rsidRPr="00FF70D2">
              <w:rPr>
                <w:rFonts w:eastAsia="Times New Roman"/>
                <w:b/>
                <w:bCs/>
                <w:color w:val="000000"/>
                <w:sz w:val="22"/>
                <w:szCs w:val="22"/>
              </w:rPr>
              <w:t>Dimension 2: Geographic Location in US</w:t>
            </w:r>
          </w:p>
        </w:tc>
      </w:tr>
      <w:tr w:rsidR="007E3247" w:rsidRPr="00FF70D2" w14:paraId="3DAABD95" w14:textId="77777777" w:rsidTr="00F86C1A">
        <w:trPr>
          <w:trHeight w:val="715"/>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66487C49" w14:textId="3D9EEDFD" w:rsidR="007E3247" w:rsidRPr="00FF70D2" w:rsidRDefault="007E3247" w:rsidP="007E3247">
            <w:pPr>
              <w:jc w:val="center"/>
              <w:rPr>
                <w:rFonts w:eastAsia="Times New Roman"/>
                <w:b/>
                <w:bCs/>
                <w:color w:val="000000"/>
                <w:sz w:val="22"/>
                <w:szCs w:val="22"/>
              </w:rPr>
            </w:pPr>
            <w:r w:rsidRPr="00FF70D2">
              <w:rPr>
                <w:rFonts w:eastAsia="Times New Roman"/>
                <w:b/>
                <w:bCs/>
                <w:color w:val="000000"/>
                <w:sz w:val="22"/>
                <w:szCs w:val="22"/>
              </w:rPr>
              <w:t>Dimension 1: Behavior</w:t>
            </w:r>
          </w:p>
        </w:tc>
        <w:tc>
          <w:tcPr>
            <w:tcW w:w="1909" w:type="dxa"/>
            <w:gridSpan w:val="2"/>
            <w:tcBorders>
              <w:top w:val="single" w:sz="4" w:space="0" w:color="auto"/>
              <w:left w:val="nil"/>
              <w:bottom w:val="single" w:sz="4" w:space="0" w:color="auto"/>
              <w:right w:val="single" w:sz="4" w:space="0" w:color="auto"/>
            </w:tcBorders>
            <w:shd w:val="clear" w:color="auto" w:fill="auto"/>
            <w:vAlign w:val="center"/>
            <w:hideMark/>
          </w:tcPr>
          <w:p w14:paraId="05D4E20D" w14:textId="6417459E" w:rsidR="007E3247" w:rsidRPr="00FF70D2" w:rsidRDefault="007E3247" w:rsidP="007E3247">
            <w:pPr>
              <w:jc w:val="center"/>
              <w:rPr>
                <w:rFonts w:eastAsia="Times New Roman"/>
                <w:b/>
                <w:bCs/>
                <w:color w:val="000000"/>
                <w:sz w:val="22"/>
                <w:szCs w:val="22"/>
              </w:rPr>
            </w:pPr>
            <w:r w:rsidRPr="00FF70D2">
              <w:rPr>
                <w:rFonts w:eastAsia="Times New Roman"/>
                <w:b/>
                <w:bCs/>
                <w:color w:val="000000"/>
                <w:sz w:val="22"/>
                <w:szCs w:val="22"/>
              </w:rPr>
              <w:t>Level 1: East Coast (38% of Housing Units)</w:t>
            </w:r>
          </w:p>
        </w:tc>
        <w:tc>
          <w:tcPr>
            <w:tcW w:w="1909" w:type="dxa"/>
            <w:gridSpan w:val="2"/>
            <w:tcBorders>
              <w:top w:val="single" w:sz="4" w:space="0" w:color="auto"/>
              <w:left w:val="nil"/>
              <w:bottom w:val="single" w:sz="4" w:space="0" w:color="auto"/>
              <w:right w:val="single" w:sz="4" w:space="0" w:color="auto"/>
            </w:tcBorders>
            <w:shd w:val="clear" w:color="auto" w:fill="auto"/>
            <w:vAlign w:val="center"/>
            <w:hideMark/>
          </w:tcPr>
          <w:p w14:paraId="52F0C4EB" w14:textId="6BD6B5AF" w:rsidR="007E3247" w:rsidRPr="00FF70D2" w:rsidRDefault="007E3247" w:rsidP="007E3247">
            <w:pPr>
              <w:jc w:val="center"/>
              <w:rPr>
                <w:rFonts w:eastAsia="Times New Roman"/>
                <w:b/>
                <w:bCs/>
                <w:color w:val="000000"/>
                <w:sz w:val="22"/>
                <w:szCs w:val="22"/>
              </w:rPr>
            </w:pPr>
            <w:r w:rsidRPr="00FF70D2">
              <w:rPr>
                <w:rFonts w:eastAsia="Times New Roman"/>
                <w:b/>
                <w:bCs/>
                <w:color w:val="000000"/>
                <w:sz w:val="22"/>
                <w:szCs w:val="22"/>
              </w:rPr>
              <w:t>Level 2: Gulf Coast (14% of Housing Units)</w:t>
            </w:r>
          </w:p>
        </w:tc>
        <w:tc>
          <w:tcPr>
            <w:tcW w:w="1909" w:type="dxa"/>
            <w:gridSpan w:val="2"/>
            <w:tcBorders>
              <w:top w:val="single" w:sz="4" w:space="0" w:color="auto"/>
              <w:left w:val="nil"/>
              <w:bottom w:val="single" w:sz="4" w:space="0" w:color="auto"/>
              <w:right w:val="single" w:sz="4" w:space="0" w:color="auto"/>
            </w:tcBorders>
            <w:shd w:val="clear" w:color="auto" w:fill="auto"/>
            <w:vAlign w:val="center"/>
            <w:hideMark/>
          </w:tcPr>
          <w:p w14:paraId="79BF4E0C" w14:textId="2510FDC8" w:rsidR="007E3247" w:rsidRPr="00FF70D2" w:rsidRDefault="007E3247" w:rsidP="007E3247">
            <w:pPr>
              <w:jc w:val="center"/>
              <w:rPr>
                <w:rFonts w:eastAsia="Times New Roman"/>
                <w:b/>
                <w:bCs/>
                <w:color w:val="000000"/>
                <w:sz w:val="22"/>
                <w:szCs w:val="22"/>
              </w:rPr>
            </w:pPr>
            <w:r w:rsidRPr="00FF70D2">
              <w:rPr>
                <w:rFonts w:eastAsia="Times New Roman"/>
                <w:b/>
                <w:bCs/>
                <w:color w:val="000000"/>
                <w:sz w:val="22"/>
                <w:szCs w:val="22"/>
              </w:rPr>
              <w:t xml:space="preserve">Level 3: Midwest    </w:t>
            </w:r>
            <w:r w:rsidR="00C8290E" w:rsidRPr="00FF70D2">
              <w:rPr>
                <w:rFonts w:eastAsia="Times New Roman"/>
                <w:b/>
                <w:bCs/>
                <w:color w:val="000000"/>
                <w:sz w:val="22"/>
                <w:szCs w:val="22"/>
              </w:rPr>
              <w:t xml:space="preserve">  (</w:t>
            </w:r>
            <w:r w:rsidRPr="00FF70D2">
              <w:rPr>
                <w:rFonts w:eastAsia="Times New Roman"/>
                <w:b/>
                <w:bCs/>
                <w:color w:val="000000"/>
                <w:sz w:val="22"/>
                <w:szCs w:val="22"/>
              </w:rPr>
              <w:t>27% of Housing Units)</w:t>
            </w:r>
          </w:p>
        </w:tc>
        <w:tc>
          <w:tcPr>
            <w:tcW w:w="1707" w:type="dxa"/>
            <w:gridSpan w:val="2"/>
            <w:tcBorders>
              <w:top w:val="single" w:sz="4" w:space="0" w:color="auto"/>
              <w:left w:val="nil"/>
              <w:bottom w:val="single" w:sz="4" w:space="0" w:color="auto"/>
              <w:right w:val="single" w:sz="4" w:space="0" w:color="auto"/>
            </w:tcBorders>
            <w:shd w:val="clear" w:color="auto" w:fill="auto"/>
            <w:vAlign w:val="center"/>
            <w:hideMark/>
          </w:tcPr>
          <w:p w14:paraId="3B222B07" w14:textId="0052ACE1" w:rsidR="007E3247" w:rsidRPr="00FF70D2" w:rsidRDefault="007E3247" w:rsidP="007E3247">
            <w:pPr>
              <w:jc w:val="center"/>
              <w:rPr>
                <w:rFonts w:eastAsia="Times New Roman"/>
                <w:b/>
                <w:bCs/>
                <w:color w:val="000000"/>
                <w:sz w:val="22"/>
                <w:szCs w:val="22"/>
              </w:rPr>
            </w:pPr>
            <w:r w:rsidRPr="00FF70D2">
              <w:rPr>
                <w:rFonts w:eastAsia="Times New Roman"/>
                <w:b/>
                <w:bCs/>
                <w:color w:val="000000"/>
                <w:sz w:val="22"/>
                <w:szCs w:val="22"/>
              </w:rPr>
              <w:t>Level 4: Rocky Mountain (4% of Housing Units)</w:t>
            </w:r>
          </w:p>
        </w:tc>
        <w:tc>
          <w:tcPr>
            <w:tcW w:w="1821" w:type="dxa"/>
            <w:gridSpan w:val="2"/>
            <w:tcBorders>
              <w:top w:val="single" w:sz="4" w:space="0" w:color="auto"/>
              <w:left w:val="nil"/>
              <w:bottom w:val="single" w:sz="4" w:space="0" w:color="auto"/>
              <w:right w:val="single" w:sz="4" w:space="0" w:color="auto"/>
            </w:tcBorders>
            <w:shd w:val="clear" w:color="auto" w:fill="auto"/>
            <w:vAlign w:val="center"/>
            <w:hideMark/>
          </w:tcPr>
          <w:p w14:paraId="28D9915F" w14:textId="77777777" w:rsidR="007E3247" w:rsidRPr="00FF70D2" w:rsidRDefault="007E3247" w:rsidP="007E3247">
            <w:pPr>
              <w:jc w:val="center"/>
              <w:rPr>
                <w:rFonts w:eastAsia="Times New Roman"/>
                <w:b/>
                <w:bCs/>
                <w:color w:val="000000"/>
                <w:sz w:val="22"/>
                <w:szCs w:val="22"/>
              </w:rPr>
            </w:pPr>
            <w:r w:rsidRPr="00FF70D2">
              <w:rPr>
                <w:rFonts w:eastAsia="Times New Roman"/>
                <w:b/>
                <w:bCs/>
                <w:color w:val="000000"/>
                <w:sz w:val="22"/>
                <w:szCs w:val="22"/>
              </w:rPr>
              <w:t>Level 5: West Coast (18% of Housing Units)</w:t>
            </w:r>
          </w:p>
        </w:tc>
      </w:tr>
      <w:tr w:rsidR="00F86C1A" w:rsidRPr="00FF70D2" w14:paraId="7939E6D4" w14:textId="77777777" w:rsidTr="00F86C1A">
        <w:trPr>
          <w:trHeight w:val="334"/>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5A37CF53" w14:textId="2D30A260" w:rsidR="007E3247" w:rsidRPr="00FF70D2" w:rsidRDefault="007E3247" w:rsidP="007E3247">
            <w:pPr>
              <w:jc w:val="center"/>
              <w:rPr>
                <w:rFonts w:eastAsia="Times New Roman"/>
                <w:b/>
                <w:bCs/>
                <w:color w:val="000000"/>
                <w:sz w:val="22"/>
                <w:szCs w:val="22"/>
              </w:rPr>
            </w:pPr>
            <w:r w:rsidRPr="00FF70D2">
              <w:rPr>
                <w:rFonts w:eastAsia="Times New Roman"/>
                <w:b/>
                <w:bCs/>
                <w:color w:val="000000"/>
                <w:sz w:val="22"/>
                <w:szCs w:val="22"/>
              </w:rPr>
              <w:t xml:space="preserve">Type of </w:t>
            </w:r>
            <w:r w:rsidR="00C43E56" w:rsidRPr="00FF70D2">
              <w:rPr>
                <w:rFonts w:eastAsia="Times New Roman"/>
                <w:b/>
                <w:bCs/>
                <w:color w:val="000000"/>
                <w:sz w:val="22"/>
                <w:szCs w:val="22"/>
              </w:rPr>
              <w:t>Resource</w:t>
            </w:r>
          </w:p>
        </w:tc>
        <w:tc>
          <w:tcPr>
            <w:tcW w:w="1002" w:type="dxa"/>
            <w:tcBorders>
              <w:top w:val="nil"/>
              <w:left w:val="nil"/>
              <w:bottom w:val="single" w:sz="4" w:space="0" w:color="auto"/>
              <w:right w:val="single" w:sz="4" w:space="0" w:color="auto"/>
            </w:tcBorders>
            <w:shd w:val="clear" w:color="auto" w:fill="auto"/>
            <w:noWrap/>
            <w:vAlign w:val="center"/>
            <w:hideMark/>
          </w:tcPr>
          <w:p w14:paraId="2A1986F5"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Amount</w:t>
            </w:r>
          </w:p>
        </w:tc>
        <w:tc>
          <w:tcPr>
            <w:tcW w:w="907" w:type="dxa"/>
            <w:tcBorders>
              <w:top w:val="nil"/>
              <w:left w:val="nil"/>
              <w:bottom w:val="single" w:sz="4" w:space="0" w:color="auto"/>
              <w:right w:val="single" w:sz="4" w:space="0" w:color="auto"/>
            </w:tcBorders>
            <w:shd w:val="clear" w:color="auto" w:fill="auto"/>
            <w:noWrap/>
            <w:vAlign w:val="center"/>
            <w:hideMark/>
          </w:tcPr>
          <w:p w14:paraId="305B3CBF"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 Total of US</w:t>
            </w:r>
          </w:p>
        </w:tc>
        <w:tc>
          <w:tcPr>
            <w:tcW w:w="1002" w:type="dxa"/>
            <w:tcBorders>
              <w:top w:val="nil"/>
              <w:left w:val="nil"/>
              <w:bottom w:val="single" w:sz="4" w:space="0" w:color="auto"/>
              <w:right w:val="single" w:sz="4" w:space="0" w:color="auto"/>
            </w:tcBorders>
            <w:shd w:val="clear" w:color="auto" w:fill="auto"/>
            <w:noWrap/>
            <w:vAlign w:val="center"/>
            <w:hideMark/>
          </w:tcPr>
          <w:p w14:paraId="373639C3"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Amount</w:t>
            </w:r>
          </w:p>
        </w:tc>
        <w:tc>
          <w:tcPr>
            <w:tcW w:w="907" w:type="dxa"/>
            <w:tcBorders>
              <w:top w:val="nil"/>
              <w:left w:val="nil"/>
              <w:bottom w:val="single" w:sz="4" w:space="0" w:color="auto"/>
              <w:right w:val="single" w:sz="4" w:space="0" w:color="auto"/>
            </w:tcBorders>
            <w:shd w:val="clear" w:color="auto" w:fill="auto"/>
            <w:noWrap/>
            <w:vAlign w:val="center"/>
            <w:hideMark/>
          </w:tcPr>
          <w:p w14:paraId="3652C788"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 Total of US</w:t>
            </w:r>
          </w:p>
        </w:tc>
        <w:tc>
          <w:tcPr>
            <w:tcW w:w="1002" w:type="dxa"/>
            <w:tcBorders>
              <w:top w:val="nil"/>
              <w:left w:val="nil"/>
              <w:bottom w:val="single" w:sz="4" w:space="0" w:color="auto"/>
              <w:right w:val="single" w:sz="4" w:space="0" w:color="auto"/>
            </w:tcBorders>
            <w:shd w:val="clear" w:color="auto" w:fill="auto"/>
            <w:noWrap/>
            <w:vAlign w:val="center"/>
            <w:hideMark/>
          </w:tcPr>
          <w:p w14:paraId="20BD7025"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Amount</w:t>
            </w:r>
          </w:p>
        </w:tc>
        <w:tc>
          <w:tcPr>
            <w:tcW w:w="907" w:type="dxa"/>
            <w:tcBorders>
              <w:top w:val="nil"/>
              <w:left w:val="nil"/>
              <w:bottom w:val="single" w:sz="4" w:space="0" w:color="auto"/>
              <w:right w:val="single" w:sz="4" w:space="0" w:color="auto"/>
            </w:tcBorders>
            <w:shd w:val="clear" w:color="auto" w:fill="auto"/>
            <w:noWrap/>
            <w:vAlign w:val="center"/>
            <w:hideMark/>
          </w:tcPr>
          <w:p w14:paraId="1E83F6B6"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 Total of US</w:t>
            </w:r>
          </w:p>
        </w:tc>
        <w:tc>
          <w:tcPr>
            <w:tcW w:w="914" w:type="dxa"/>
            <w:tcBorders>
              <w:top w:val="nil"/>
              <w:left w:val="nil"/>
              <w:bottom w:val="single" w:sz="4" w:space="0" w:color="auto"/>
              <w:right w:val="single" w:sz="4" w:space="0" w:color="auto"/>
            </w:tcBorders>
            <w:shd w:val="clear" w:color="auto" w:fill="auto"/>
            <w:noWrap/>
            <w:vAlign w:val="center"/>
            <w:hideMark/>
          </w:tcPr>
          <w:p w14:paraId="479C7198"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Amount</w:t>
            </w:r>
          </w:p>
        </w:tc>
        <w:tc>
          <w:tcPr>
            <w:tcW w:w="793" w:type="dxa"/>
            <w:tcBorders>
              <w:top w:val="nil"/>
              <w:left w:val="nil"/>
              <w:bottom w:val="single" w:sz="4" w:space="0" w:color="auto"/>
              <w:right w:val="single" w:sz="4" w:space="0" w:color="auto"/>
            </w:tcBorders>
            <w:shd w:val="clear" w:color="auto" w:fill="auto"/>
            <w:noWrap/>
            <w:vAlign w:val="center"/>
            <w:hideMark/>
          </w:tcPr>
          <w:p w14:paraId="57BEA703"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 Total of US</w:t>
            </w:r>
          </w:p>
        </w:tc>
        <w:tc>
          <w:tcPr>
            <w:tcW w:w="914" w:type="dxa"/>
            <w:tcBorders>
              <w:top w:val="nil"/>
              <w:left w:val="nil"/>
              <w:bottom w:val="single" w:sz="4" w:space="0" w:color="auto"/>
              <w:right w:val="single" w:sz="4" w:space="0" w:color="auto"/>
            </w:tcBorders>
            <w:shd w:val="clear" w:color="auto" w:fill="auto"/>
            <w:noWrap/>
            <w:vAlign w:val="center"/>
            <w:hideMark/>
          </w:tcPr>
          <w:p w14:paraId="481A1347"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Amount</w:t>
            </w:r>
          </w:p>
        </w:tc>
        <w:tc>
          <w:tcPr>
            <w:tcW w:w="907" w:type="dxa"/>
            <w:tcBorders>
              <w:top w:val="nil"/>
              <w:left w:val="nil"/>
              <w:bottom w:val="single" w:sz="4" w:space="0" w:color="auto"/>
              <w:right w:val="single" w:sz="4" w:space="0" w:color="auto"/>
            </w:tcBorders>
            <w:shd w:val="clear" w:color="auto" w:fill="auto"/>
            <w:noWrap/>
            <w:vAlign w:val="center"/>
            <w:hideMark/>
          </w:tcPr>
          <w:p w14:paraId="2B6267EE"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 Total of US</w:t>
            </w:r>
          </w:p>
        </w:tc>
      </w:tr>
      <w:tr w:rsidR="00F86C1A" w:rsidRPr="00FF70D2" w14:paraId="597AEBF7" w14:textId="77777777" w:rsidTr="00F86C1A">
        <w:trPr>
          <w:trHeight w:val="334"/>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3D595D42"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Level 1: Waste (Open Landfills)</w:t>
            </w:r>
          </w:p>
        </w:tc>
        <w:tc>
          <w:tcPr>
            <w:tcW w:w="1002" w:type="dxa"/>
            <w:tcBorders>
              <w:top w:val="nil"/>
              <w:left w:val="nil"/>
              <w:bottom w:val="single" w:sz="4" w:space="0" w:color="auto"/>
              <w:right w:val="single" w:sz="4" w:space="0" w:color="auto"/>
            </w:tcBorders>
            <w:shd w:val="clear" w:color="auto" w:fill="auto"/>
            <w:noWrap/>
            <w:vAlign w:val="center"/>
            <w:hideMark/>
          </w:tcPr>
          <w:p w14:paraId="285B8BC3"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334</w:t>
            </w:r>
          </w:p>
        </w:tc>
        <w:tc>
          <w:tcPr>
            <w:tcW w:w="907" w:type="dxa"/>
            <w:tcBorders>
              <w:top w:val="nil"/>
              <w:left w:val="nil"/>
              <w:bottom w:val="single" w:sz="4" w:space="0" w:color="auto"/>
              <w:right w:val="single" w:sz="4" w:space="0" w:color="auto"/>
            </w:tcBorders>
            <w:shd w:val="clear" w:color="auto" w:fill="auto"/>
            <w:noWrap/>
            <w:vAlign w:val="center"/>
            <w:hideMark/>
          </w:tcPr>
          <w:p w14:paraId="5B0D8910"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26.40%</w:t>
            </w:r>
          </w:p>
        </w:tc>
        <w:tc>
          <w:tcPr>
            <w:tcW w:w="1002" w:type="dxa"/>
            <w:tcBorders>
              <w:top w:val="nil"/>
              <w:left w:val="nil"/>
              <w:bottom w:val="single" w:sz="4" w:space="0" w:color="auto"/>
              <w:right w:val="single" w:sz="4" w:space="0" w:color="auto"/>
            </w:tcBorders>
            <w:shd w:val="clear" w:color="auto" w:fill="auto"/>
            <w:noWrap/>
            <w:vAlign w:val="center"/>
            <w:hideMark/>
          </w:tcPr>
          <w:p w14:paraId="315000C2"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194</w:t>
            </w:r>
          </w:p>
        </w:tc>
        <w:tc>
          <w:tcPr>
            <w:tcW w:w="907" w:type="dxa"/>
            <w:tcBorders>
              <w:top w:val="nil"/>
              <w:left w:val="nil"/>
              <w:bottom w:val="single" w:sz="4" w:space="0" w:color="auto"/>
              <w:right w:val="single" w:sz="4" w:space="0" w:color="auto"/>
            </w:tcBorders>
            <w:shd w:val="clear" w:color="auto" w:fill="auto"/>
            <w:noWrap/>
            <w:vAlign w:val="center"/>
            <w:hideMark/>
          </w:tcPr>
          <w:p w14:paraId="6539D310"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15.35%</w:t>
            </w:r>
          </w:p>
        </w:tc>
        <w:tc>
          <w:tcPr>
            <w:tcW w:w="1002" w:type="dxa"/>
            <w:tcBorders>
              <w:top w:val="nil"/>
              <w:left w:val="nil"/>
              <w:bottom w:val="single" w:sz="4" w:space="0" w:color="auto"/>
              <w:right w:val="single" w:sz="4" w:space="0" w:color="auto"/>
            </w:tcBorders>
            <w:shd w:val="clear" w:color="auto" w:fill="auto"/>
            <w:noWrap/>
            <w:vAlign w:val="center"/>
            <w:hideMark/>
          </w:tcPr>
          <w:p w14:paraId="7662FCAD"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432</w:t>
            </w:r>
          </w:p>
        </w:tc>
        <w:tc>
          <w:tcPr>
            <w:tcW w:w="907" w:type="dxa"/>
            <w:tcBorders>
              <w:top w:val="nil"/>
              <w:left w:val="nil"/>
              <w:bottom w:val="single" w:sz="4" w:space="0" w:color="auto"/>
              <w:right w:val="single" w:sz="4" w:space="0" w:color="auto"/>
            </w:tcBorders>
            <w:shd w:val="clear" w:color="auto" w:fill="auto"/>
            <w:noWrap/>
            <w:vAlign w:val="center"/>
            <w:hideMark/>
          </w:tcPr>
          <w:p w14:paraId="4E848051"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34.18%</w:t>
            </w:r>
          </w:p>
        </w:tc>
        <w:tc>
          <w:tcPr>
            <w:tcW w:w="914" w:type="dxa"/>
            <w:tcBorders>
              <w:top w:val="nil"/>
              <w:left w:val="nil"/>
              <w:bottom w:val="single" w:sz="4" w:space="0" w:color="auto"/>
              <w:right w:val="single" w:sz="4" w:space="0" w:color="auto"/>
            </w:tcBorders>
            <w:shd w:val="clear" w:color="auto" w:fill="auto"/>
            <w:noWrap/>
            <w:vAlign w:val="center"/>
            <w:hideMark/>
          </w:tcPr>
          <w:p w14:paraId="4C3B8CD9"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107</w:t>
            </w:r>
          </w:p>
        </w:tc>
        <w:tc>
          <w:tcPr>
            <w:tcW w:w="793" w:type="dxa"/>
            <w:tcBorders>
              <w:top w:val="nil"/>
              <w:left w:val="nil"/>
              <w:bottom w:val="single" w:sz="4" w:space="0" w:color="auto"/>
              <w:right w:val="single" w:sz="4" w:space="0" w:color="auto"/>
            </w:tcBorders>
            <w:shd w:val="clear" w:color="auto" w:fill="auto"/>
            <w:noWrap/>
            <w:vAlign w:val="center"/>
            <w:hideMark/>
          </w:tcPr>
          <w:p w14:paraId="2397507A"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8.47%</w:t>
            </w:r>
          </w:p>
        </w:tc>
        <w:tc>
          <w:tcPr>
            <w:tcW w:w="914" w:type="dxa"/>
            <w:tcBorders>
              <w:top w:val="nil"/>
              <w:left w:val="nil"/>
              <w:bottom w:val="single" w:sz="4" w:space="0" w:color="auto"/>
              <w:right w:val="single" w:sz="4" w:space="0" w:color="auto"/>
            </w:tcBorders>
            <w:shd w:val="clear" w:color="auto" w:fill="auto"/>
            <w:noWrap/>
            <w:vAlign w:val="center"/>
            <w:hideMark/>
          </w:tcPr>
          <w:p w14:paraId="7EF72485"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197</w:t>
            </w:r>
          </w:p>
        </w:tc>
        <w:tc>
          <w:tcPr>
            <w:tcW w:w="907" w:type="dxa"/>
            <w:tcBorders>
              <w:top w:val="nil"/>
              <w:left w:val="nil"/>
              <w:bottom w:val="single" w:sz="4" w:space="0" w:color="auto"/>
              <w:right w:val="single" w:sz="4" w:space="0" w:color="auto"/>
            </w:tcBorders>
            <w:shd w:val="clear" w:color="auto" w:fill="auto"/>
            <w:noWrap/>
            <w:vAlign w:val="center"/>
            <w:hideMark/>
          </w:tcPr>
          <w:p w14:paraId="6A40F81A"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15.59%</w:t>
            </w:r>
          </w:p>
        </w:tc>
      </w:tr>
      <w:tr w:rsidR="00F86C1A" w:rsidRPr="00FF70D2" w14:paraId="2EFB689C" w14:textId="77777777" w:rsidTr="00F86C1A">
        <w:trPr>
          <w:trHeight w:val="334"/>
        </w:trPr>
        <w:tc>
          <w:tcPr>
            <w:tcW w:w="1585" w:type="dxa"/>
            <w:tcBorders>
              <w:top w:val="nil"/>
              <w:left w:val="single" w:sz="4" w:space="0" w:color="auto"/>
              <w:bottom w:val="single" w:sz="4" w:space="0" w:color="auto"/>
              <w:right w:val="single" w:sz="4" w:space="0" w:color="auto"/>
            </w:tcBorders>
            <w:shd w:val="clear" w:color="auto" w:fill="auto"/>
            <w:noWrap/>
            <w:vAlign w:val="center"/>
            <w:hideMark/>
          </w:tcPr>
          <w:p w14:paraId="5BBB397F"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Level 2: Energy (Electric Power)</w:t>
            </w:r>
          </w:p>
        </w:tc>
        <w:tc>
          <w:tcPr>
            <w:tcW w:w="1002" w:type="dxa"/>
            <w:tcBorders>
              <w:top w:val="nil"/>
              <w:left w:val="nil"/>
              <w:bottom w:val="single" w:sz="4" w:space="0" w:color="auto"/>
              <w:right w:val="single" w:sz="4" w:space="0" w:color="auto"/>
            </w:tcBorders>
            <w:shd w:val="clear" w:color="auto" w:fill="auto"/>
            <w:noWrap/>
            <w:vAlign w:val="center"/>
            <w:hideMark/>
          </w:tcPr>
          <w:p w14:paraId="3899A404"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1,264 TWh</w:t>
            </w:r>
          </w:p>
        </w:tc>
        <w:tc>
          <w:tcPr>
            <w:tcW w:w="907" w:type="dxa"/>
            <w:tcBorders>
              <w:top w:val="nil"/>
              <w:left w:val="nil"/>
              <w:bottom w:val="single" w:sz="4" w:space="0" w:color="auto"/>
              <w:right w:val="single" w:sz="4" w:space="0" w:color="auto"/>
            </w:tcBorders>
            <w:shd w:val="clear" w:color="auto" w:fill="auto"/>
            <w:noWrap/>
            <w:vAlign w:val="center"/>
            <w:hideMark/>
          </w:tcPr>
          <w:p w14:paraId="7935EFFC"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34%</w:t>
            </w:r>
          </w:p>
        </w:tc>
        <w:tc>
          <w:tcPr>
            <w:tcW w:w="1002" w:type="dxa"/>
            <w:tcBorders>
              <w:top w:val="nil"/>
              <w:left w:val="nil"/>
              <w:bottom w:val="single" w:sz="4" w:space="0" w:color="auto"/>
              <w:right w:val="single" w:sz="4" w:space="0" w:color="auto"/>
            </w:tcBorders>
            <w:shd w:val="clear" w:color="auto" w:fill="auto"/>
            <w:noWrap/>
            <w:vAlign w:val="center"/>
            <w:hideMark/>
          </w:tcPr>
          <w:p w14:paraId="2544A224"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654.4 TWh</w:t>
            </w:r>
          </w:p>
        </w:tc>
        <w:tc>
          <w:tcPr>
            <w:tcW w:w="907" w:type="dxa"/>
            <w:tcBorders>
              <w:top w:val="nil"/>
              <w:left w:val="nil"/>
              <w:bottom w:val="single" w:sz="4" w:space="0" w:color="auto"/>
              <w:right w:val="single" w:sz="4" w:space="0" w:color="auto"/>
            </w:tcBorders>
            <w:shd w:val="clear" w:color="auto" w:fill="auto"/>
            <w:noWrap/>
            <w:vAlign w:val="center"/>
            <w:hideMark/>
          </w:tcPr>
          <w:p w14:paraId="550D01D7"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18%</w:t>
            </w:r>
          </w:p>
        </w:tc>
        <w:tc>
          <w:tcPr>
            <w:tcW w:w="1002" w:type="dxa"/>
            <w:tcBorders>
              <w:top w:val="nil"/>
              <w:left w:val="nil"/>
              <w:bottom w:val="single" w:sz="4" w:space="0" w:color="auto"/>
              <w:right w:val="single" w:sz="4" w:space="0" w:color="auto"/>
            </w:tcBorders>
            <w:shd w:val="clear" w:color="auto" w:fill="auto"/>
            <w:noWrap/>
            <w:vAlign w:val="center"/>
            <w:hideMark/>
          </w:tcPr>
          <w:p w14:paraId="6F0C68DF"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1113 TWh</w:t>
            </w:r>
          </w:p>
        </w:tc>
        <w:tc>
          <w:tcPr>
            <w:tcW w:w="907" w:type="dxa"/>
            <w:tcBorders>
              <w:top w:val="nil"/>
              <w:left w:val="nil"/>
              <w:bottom w:val="single" w:sz="4" w:space="0" w:color="auto"/>
              <w:right w:val="single" w:sz="4" w:space="0" w:color="auto"/>
            </w:tcBorders>
            <w:shd w:val="clear" w:color="auto" w:fill="auto"/>
            <w:noWrap/>
            <w:vAlign w:val="center"/>
            <w:hideMark/>
          </w:tcPr>
          <w:p w14:paraId="4A203610"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30%</w:t>
            </w:r>
          </w:p>
        </w:tc>
        <w:tc>
          <w:tcPr>
            <w:tcW w:w="914" w:type="dxa"/>
            <w:tcBorders>
              <w:top w:val="nil"/>
              <w:left w:val="nil"/>
              <w:bottom w:val="single" w:sz="4" w:space="0" w:color="auto"/>
              <w:right w:val="single" w:sz="4" w:space="0" w:color="auto"/>
            </w:tcBorders>
            <w:shd w:val="clear" w:color="auto" w:fill="auto"/>
            <w:noWrap/>
            <w:vAlign w:val="center"/>
            <w:hideMark/>
          </w:tcPr>
          <w:p w14:paraId="50C6D1D0"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130 TWh</w:t>
            </w:r>
          </w:p>
        </w:tc>
        <w:tc>
          <w:tcPr>
            <w:tcW w:w="793" w:type="dxa"/>
            <w:tcBorders>
              <w:top w:val="nil"/>
              <w:left w:val="nil"/>
              <w:bottom w:val="single" w:sz="4" w:space="0" w:color="auto"/>
              <w:right w:val="single" w:sz="4" w:space="0" w:color="auto"/>
            </w:tcBorders>
            <w:shd w:val="clear" w:color="auto" w:fill="auto"/>
            <w:noWrap/>
            <w:vAlign w:val="center"/>
            <w:hideMark/>
          </w:tcPr>
          <w:p w14:paraId="766BF5C5"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4%</w:t>
            </w:r>
          </w:p>
        </w:tc>
        <w:tc>
          <w:tcPr>
            <w:tcW w:w="914" w:type="dxa"/>
            <w:tcBorders>
              <w:top w:val="nil"/>
              <w:left w:val="nil"/>
              <w:bottom w:val="single" w:sz="4" w:space="0" w:color="auto"/>
              <w:right w:val="single" w:sz="4" w:space="0" w:color="auto"/>
            </w:tcBorders>
            <w:shd w:val="clear" w:color="auto" w:fill="auto"/>
            <w:noWrap/>
            <w:vAlign w:val="center"/>
            <w:hideMark/>
          </w:tcPr>
          <w:p w14:paraId="26C08546"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524.9 TWh</w:t>
            </w:r>
          </w:p>
        </w:tc>
        <w:tc>
          <w:tcPr>
            <w:tcW w:w="907" w:type="dxa"/>
            <w:tcBorders>
              <w:top w:val="nil"/>
              <w:left w:val="nil"/>
              <w:bottom w:val="single" w:sz="4" w:space="0" w:color="auto"/>
              <w:right w:val="single" w:sz="4" w:space="0" w:color="auto"/>
            </w:tcBorders>
            <w:shd w:val="clear" w:color="auto" w:fill="auto"/>
            <w:noWrap/>
            <w:vAlign w:val="center"/>
            <w:hideMark/>
          </w:tcPr>
          <w:p w14:paraId="42C587E6"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14%</w:t>
            </w:r>
          </w:p>
        </w:tc>
      </w:tr>
      <w:tr w:rsidR="00F86C1A" w:rsidRPr="00FF70D2" w14:paraId="39015387" w14:textId="77777777" w:rsidTr="00F86C1A">
        <w:trPr>
          <w:trHeight w:val="664"/>
        </w:trPr>
        <w:tc>
          <w:tcPr>
            <w:tcW w:w="1585" w:type="dxa"/>
            <w:tcBorders>
              <w:top w:val="nil"/>
              <w:left w:val="single" w:sz="4" w:space="0" w:color="auto"/>
              <w:bottom w:val="single" w:sz="4" w:space="0" w:color="auto"/>
              <w:right w:val="single" w:sz="4" w:space="0" w:color="auto"/>
            </w:tcBorders>
            <w:shd w:val="clear" w:color="auto" w:fill="auto"/>
            <w:vAlign w:val="center"/>
            <w:hideMark/>
          </w:tcPr>
          <w:p w14:paraId="7DE8EB48" w14:textId="77777777" w:rsidR="007E3247" w:rsidRPr="00FF70D2" w:rsidRDefault="007E3247" w:rsidP="007E3247">
            <w:pPr>
              <w:jc w:val="center"/>
              <w:rPr>
                <w:rFonts w:eastAsia="Times New Roman"/>
                <w:i/>
                <w:iCs/>
                <w:color w:val="000000"/>
                <w:sz w:val="22"/>
                <w:szCs w:val="22"/>
              </w:rPr>
            </w:pPr>
            <w:r w:rsidRPr="00FF70D2">
              <w:rPr>
                <w:rFonts w:eastAsia="Times New Roman"/>
                <w:i/>
                <w:iCs/>
                <w:color w:val="000000"/>
                <w:sz w:val="22"/>
                <w:szCs w:val="22"/>
              </w:rPr>
              <w:t>Level 3: Transportation (CO2 Emissions in Million Metric Tons)</w:t>
            </w:r>
          </w:p>
        </w:tc>
        <w:tc>
          <w:tcPr>
            <w:tcW w:w="1002" w:type="dxa"/>
            <w:tcBorders>
              <w:top w:val="nil"/>
              <w:left w:val="nil"/>
              <w:bottom w:val="single" w:sz="4" w:space="0" w:color="auto"/>
              <w:right w:val="single" w:sz="4" w:space="0" w:color="auto"/>
            </w:tcBorders>
            <w:shd w:val="clear" w:color="auto" w:fill="auto"/>
            <w:noWrap/>
            <w:vAlign w:val="center"/>
            <w:hideMark/>
          </w:tcPr>
          <w:p w14:paraId="6B97155A"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1,466.90</w:t>
            </w:r>
          </w:p>
        </w:tc>
        <w:tc>
          <w:tcPr>
            <w:tcW w:w="907" w:type="dxa"/>
            <w:tcBorders>
              <w:top w:val="nil"/>
              <w:left w:val="nil"/>
              <w:bottom w:val="single" w:sz="4" w:space="0" w:color="auto"/>
              <w:right w:val="single" w:sz="4" w:space="0" w:color="auto"/>
            </w:tcBorders>
            <w:shd w:val="clear" w:color="auto" w:fill="auto"/>
            <w:noWrap/>
            <w:vAlign w:val="center"/>
            <w:hideMark/>
          </w:tcPr>
          <w:p w14:paraId="1E1B02A0"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27.80%</w:t>
            </w:r>
          </w:p>
        </w:tc>
        <w:tc>
          <w:tcPr>
            <w:tcW w:w="1002" w:type="dxa"/>
            <w:tcBorders>
              <w:top w:val="nil"/>
              <w:left w:val="nil"/>
              <w:bottom w:val="single" w:sz="4" w:space="0" w:color="auto"/>
              <w:right w:val="single" w:sz="4" w:space="0" w:color="auto"/>
            </w:tcBorders>
            <w:shd w:val="clear" w:color="auto" w:fill="auto"/>
            <w:noWrap/>
            <w:vAlign w:val="center"/>
            <w:hideMark/>
          </w:tcPr>
          <w:p w14:paraId="0D408161"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1,212.90</w:t>
            </w:r>
          </w:p>
        </w:tc>
        <w:tc>
          <w:tcPr>
            <w:tcW w:w="907" w:type="dxa"/>
            <w:tcBorders>
              <w:top w:val="nil"/>
              <w:left w:val="nil"/>
              <w:bottom w:val="single" w:sz="4" w:space="0" w:color="auto"/>
              <w:right w:val="single" w:sz="4" w:space="0" w:color="auto"/>
            </w:tcBorders>
            <w:shd w:val="clear" w:color="auto" w:fill="auto"/>
            <w:noWrap/>
            <w:vAlign w:val="center"/>
            <w:hideMark/>
          </w:tcPr>
          <w:p w14:paraId="7EB02420"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22.97%</w:t>
            </w:r>
          </w:p>
        </w:tc>
        <w:tc>
          <w:tcPr>
            <w:tcW w:w="1002" w:type="dxa"/>
            <w:tcBorders>
              <w:top w:val="nil"/>
              <w:left w:val="nil"/>
              <w:bottom w:val="single" w:sz="4" w:space="0" w:color="auto"/>
              <w:right w:val="single" w:sz="4" w:space="0" w:color="auto"/>
            </w:tcBorders>
            <w:shd w:val="clear" w:color="auto" w:fill="auto"/>
            <w:noWrap/>
            <w:vAlign w:val="center"/>
            <w:hideMark/>
          </w:tcPr>
          <w:p w14:paraId="4666E12D"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1,677.90</w:t>
            </w:r>
          </w:p>
        </w:tc>
        <w:tc>
          <w:tcPr>
            <w:tcW w:w="907" w:type="dxa"/>
            <w:tcBorders>
              <w:top w:val="nil"/>
              <w:left w:val="nil"/>
              <w:bottom w:val="single" w:sz="4" w:space="0" w:color="auto"/>
              <w:right w:val="single" w:sz="4" w:space="0" w:color="auto"/>
            </w:tcBorders>
            <w:shd w:val="clear" w:color="auto" w:fill="auto"/>
            <w:noWrap/>
            <w:vAlign w:val="center"/>
            <w:hideMark/>
          </w:tcPr>
          <w:p w14:paraId="73D9576F"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31.77%</w:t>
            </w:r>
          </w:p>
        </w:tc>
        <w:tc>
          <w:tcPr>
            <w:tcW w:w="914" w:type="dxa"/>
            <w:tcBorders>
              <w:top w:val="nil"/>
              <w:left w:val="nil"/>
              <w:bottom w:val="single" w:sz="4" w:space="0" w:color="auto"/>
              <w:right w:val="single" w:sz="4" w:space="0" w:color="auto"/>
            </w:tcBorders>
            <w:shd w:val="clear" w:color="auto" w:fill="auto"/>
            <w:noWrap/>
            <w:vAlign w:val="center"/>
            <w:hideMark/>
          </w:tcPr>
          <w:p w14:paraId="73FC203A"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263.2</w:t>
            </w:r>
          </w:p>
        </w:tc>
        <w:tc>
          <w:tcPr>
            <w:tcW w:w="793" w:type="dxa"/>
            <w:tcBorders>
              <w:top w:val="nil"/>
              <w:left w:val="nil"/>
              <w:bottom w:val="single" w:sz="4" w:space="0" w:color="auto"/>
              <w:right w:val="single" w:sz="4" w:space="0" w:color="auto"/>
            </w:tcBorders>
            <w:shd w:val="clear" w:color="auto" w:fill="auto"/>
            <w:noWrap/>
            <w:vAlign w:val="center"/>
            <w:hideMark/>
          </w:tcPr>
          <w:p w14:paraId="2A6D4848"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4.98%</w:t>
            </w:r>
          </w:p>
        </w:tc>
        <w:tc>
          <w:tcPr>
            <w:tcW w:w="914" w:type="dxa"/>
            <w:tcBorders>
              <w:top w:val="nil"/>
              <w:left w:val="nil"/>
              <w:bottom w:val="single" w:sz="4" w:space="0" w:color="auto"/>
              <w:right w:val="single" w:sz="4" w:space="0" w:color="auto"/>
            </w:tcBorders>
            <w:shd w:val="clear" w:color="auto" w:fill="auto"/>
            <w:noWrap/>
            <w:vAlign w:val="center"/>
            <w:hideMark/>
          </w:tcPr>
          <w:p w14:paraId="3D7ACBB2"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663.6</w:t>
            </w:r>
          </w:p>
        </w:tc>
        <w:tc>
          <w:tcPr>
            <w:tcW w:w="907" w:type="dxa"/>
            <w:tcBorders>
              <w:top w:val="nil"/>
              <w:left w:val="nil"/>
              <w:bottom w:val="single" w:sz="4" w:space="0" w:color="auto"/>
              <w:right w:val="single" w:sz="4" w:space="0" w:color="auto"/>
            </w:tcBorders>
            <w:shd w:val="clear" w:color="auto" w:fill="auto"/>
            <w:noWrap/>
            <w:vAlign w:val="center"/>
            <w:hideMark/>
          </w:tcPr>
          <w:p w14:paraId="2AE547D4" w14:textId="77777777" w:rsidR="007E3247" w:rsidRPr="00FF70D2" w:rsidRDefault="007E3247" w:rsidP="007E3247">
            <w:pPr>
              <w:jc w:val="center"/>
              <w:rPr>
                <w:rFonts w:eastAsia="Times New Roman"/>
                <w:color w:val="000000"/>
                <w:sz w:val="22"/>
                <w:szCs w:val="22"/>
              </w:rPr>
            </w:pPr>
            <w:r w:rsidRPr="00FF70D2">
              <w:rPr>
                <w:rFonts w:eastAsia="Times New Roman"/>
                <w:color w:val="000000"/>
                <w:sz w:val="22"/>
                <w:szCs w:val="22"/>
              </w:rPr>
              <w:t>12.57%</w:t>
            </w:r>
          </w:p>
        </w:tc>
      </w:tr>
    </w:tbl>
    <w:p w14:paraId="211B6CEA" w14:textId="1A9E9131" w:rsidR="001C44BF" w:rsidRPr="00FF70D2" w:rsidRDefault="001C44BF" w:rsidP="007E3247">
      <w:pPr>
        <w:rPr>
          <w:sz w:val="22"/>
          <w:szCs w:val="22"/>
        </w:rPr>
      </w:pPr>
      <w:r w:rsidRPr="00FF70D2">
        <w:rPr>
          <w:sz w:val="22"/>
          <w:szCs w:val="22"/>
        </w:rPr>
        <w:t>East Coast: C</w:t>
      </w:r>
      <w:r w:rsidR="007E3247" w:rsidRPr="00FF70D2">
        <w:rPr>
          <w:sz w:val="22"/>
          <w:szCs w:val="22"/>
        </w:rPr>
        <w:t>T</w:t>
      </w:r>
      <w:r w:rsidRPr="00FF70D2">
        <w:rPr>
          <w:sz w:val="22"/>
          <w:szCs w:val="22"/>
        </w:rPr>
        <w:t>, D</w:t>
      </w:r>
      <w:r w:rsidR="007E3247" w:rsidRPr="00FF70D2">
        <w:rPr>
          <w:sz w:val="22"/>
          <w:szCs w:val="22"/>
        </w:rPr>
        <w:t>E</w:t>
      </w:r>
      <w:r w:rsidRPr="00FF70D2">
        <w:rPr>
          <w:sz w:val="22"/>
          <w:szCs w:val="22"/>
        </w:rPr>
        <w:t>, F</w:t>
      </w:r>
      <w:r w:rsidR="007E3247" w:rsidRPr="00FF70D2">
        <w:rPr>
          <w:sz w:val="22"/>
          <w:szCs w:val="22"/>
        </w:rPr>
        <w:t>L</w:t>
      </w:r>
      <w:r w:rsidRPr="00FF70D2">
        <w:rPr>
          <w:sz w:val="22"/>
          <w:szCs w:val="22"/>
        </w:rPr>
        <w:t>, G</w:t>
      </w:r>
      <w:r w:rsidR="007E3247" w:rsidRPr="00FF70D2">
        <w:rPr>
          <w:sz w:val="22"/>
          <w:szCs w:val="22"/>
        </w:rPr>
        <w:t>A</w:t>
      </w:r>
      <w:r w:rsidRPr="00FF70D2">
        <w:rPr>
          <w:sz w:val="22"/>
          <w:szCs w:val="22"/>
        </w:rPr>
        <w:t xml:space="preserve">, </w:t>
      </w:r>
      <w:r w:rsidR="007E3247" w:rsidRPr="00FF70D2">
        <w:rPr>
          <w:sz w:val="22"/>
          <w:szCs w:val="22"/>
        </w:rPr>
        <w:t>ME</w:t>
      </w:r>
      <w:r w:rsidRPr="00FF70D2">
        <w:rPr>
          <w:sz w:val="22"/>
          <w:szCs w:val="22"/>
        </w:rPr>
        <w:t>, M</w:t>
      </w:r>
      <w:r w:rsidR="007E3247" w:rsidRPr="00FF70D2">
        <w:rPr>
          <w:sz w:val="22"/>
          <w:szCs w:val="22"/>
        </w:rPr>
        <w:t>A</w:t>
      </w:r>
      <w:r w:rsidRPr="00FF70D2">
        <w:rPr>
          <w:sz w:val="22"/>
          <w:szCs w:val="22"/>
        </w:rPr>
        <w:t>, M</w:t>
      </w:r>
      <w:r w:rsidR="007E3247" w:rsidRPr="00FF70D2">
        <w:rPr>
          <w:sz w:val="22"/>
          <w:szCs w:val="22"/>
        </w:rPr>
        <w:t>D</w:t>
      </w:r>
      <w:r w:rsidRPr="00FF70D2">
        <w:rPr>
          <w:sz w:val="22"/>
          <w:szCs w:val="22"/>
        </w:rPr>
        <w:t>, N</w:t>
      </w:r>
      <w:r w:rsidR="007E3247" w:rsidRPr="00FF70D2">
        <w:rPr>
          <w:sz w:val="22"/>
          <w:szCs w:val="22"/>
        </w:rPr>
        <w:t>H</w:t>
      </w:r>
      <w:r w:rsidRPr="00FF70D2">
        <w:rPr>
          <w:sz w:val="22"/>
          <w:szCs w:val="22"/>
        </w:rPr>
        <w:t>, N</w:t>
      </w:r>
      <w:r w:rsidR="007E3247" w:rsidRPr="00FF70D2">
        <w:rPr>
          <w:sz w:val="22"/>
          <w:szCs w:val="22"/>
        </w:rPr>
        <w:t>J</w:t>
      </w:r>
      <w:r w:rsidRPr="00FF70D2">
        <w:rPr>
          <w:sz w:val="22"/>
          <w:szCs w:val="22"/>
        </w:rPr>
        <w:t xml:space="preserve">, NY, NC, </w:t>
      </w:r>
      <w:r w:rsidR="009D0D01" w:rsidRPr="00FF70D2">
        <w:rPr>
          <w:sz w:val="22"/>
          <w:szCs w:val="22"/>
        </w:rPr>
        <w:t xml:space="preserve">RI, </w:t>
      </w:r>
      <w:r w:rsidRPr="00FF70D2">
        <w:rPr>
          <w:sz w:val="22"/>
          <w:szCs w:val="22"/>
        </w:rPr>
        <w:t>S</w:t>
      </w:r>
      <w:r w:rsidR="007E3247" w:rsidRPr="00FF70D2">
        <w:rPr>
          <w:sz w:val="22"/>
          <w:szCs w:val="22"/>
        </w:rPr>
        <w:t>C</w:t>
      </w:r>
      <w:r w:rsidR="002A58CA" w:rsidRPr="00FF70D2">
        <w:rPr>
          <w:sz w:val="22"/>
          <w:szCs w:val="22"/>
        </w:rPr>
        <w:t>, P</w:t>
      </w:r>
      <w:r w:rsidR="007E3247" w:rsidRPr="00FF70D2">
        <w:rPr>
          <w:sz w:val="22"/>
          <w:szCs w:val="22"/>
        </w:rPr>
        <w:t>A</w:t>
      </w:r>
      <w:r w:rsidR="002A58CA" w:rsidRPr="00FF70D2">
        <w:rPr>
          <w:sz w:val="22"/>
          <w:szCs w:val="22"/>
        </w:rPr>
        <w:t>, V</w:t>
      </w:r>
      <w:r w:rsidR="007E3247" w:rsidRPr="00FF70D2">
        <w:rPr>
          <w:sz w:val="22"/>
          <w:szCs w:val="22"/>
        </w:rPr>
        <w:t>T</w:t>
      </w:r>
      <w:r w:rsidR="002A58CA" w:rsidRPr="00FF70D2">
        <w:rPr>
          <w:sz w:val="22"/>
          <w:szCs w:val="22"/>
        </w:rPr>
        <w:t>, V</w:t>
      </w:r>
      <w:r w:rsidR="007E3247" w:rsidRPr="00FF70D2">
        <w:rPr>
          <w:sz w:val="22"/>
          <w:szCs w:val="22"/>
        </w:rPr>
        <w:t>A,</w:t>
      </w:r>
      <w:r w:rsidR="002A58CA" w:rsidRPr="00FF70D2">
        <w:rPr>
          <w:sz w:val="22"/>
          <w:szCs w:val="22"/>
        </w:rPr>
        <w:t xml:space="preserve"> and </w:t>
      </w:r>
      <w:r w:rsidR="007E3247" w:rsidRPr="00FF70D2">
        <w:rPr>
          <w:sz w:val="22"/>
          <w:szCs w:val="22"/>
        </w:rPr>
        <w:t>W</w:t>
      </w:r>
      <w:r w:rsidR="002A58CA" w:rsidRPr="00FF70D2">
        <w:rPr>
          <w:sz w:val="22"/>
          <w:szCs w:val="22"/>
        </w:rPr>
        <w:t>V</w:t>
      </w:r>
    </w:p>
    <w:p w14:paraId="73BE510F" w14:textId="7E6C0A96" w:rsidR="001C44BF" w:rsidRPr="00FF70D2" w:rsidRDefault="001C44BF" w:rsidP="007E3247">
      <w:pPr>
        <w:rPr>
          <w:sz w:val="22"/>
          <w:szCs w:val="22"/>
        </w:rPr>
      </w:pPr>
      <w:r w:rsidRPr="00FF70D2">
        <w:rPr>
          <w:sz w:val="22"/>
          <w:szCs w:val="22"/>
        </w:rPr>
        <w:t>Gulf Coast: A</w:t>
      </w:r>
      <w:r w:rsidR="007E3247" w:rsidRPr="00FF70D2">
        <w:rPr>
          <w:sz w:val="22"/>
          <w:szCs w:val="22"/>
        </w:rPr>
        <w:t>L</w:t>
      </w:r>
      <w:r w:rsidRPr="00FF70D2">
        <w:rPr>
          <w:sz w:val="22"/>
          <w:szCs w:val="22"/>
        </w:rPr>
        <w:t>, A</w:t>
      </w:r>
      <w:r w:rsidR="007E3247" w:rsidRPr="00FF70D2">
        <w:rPr>
          <w:sz w:val="22"/>
          <w:szCs w:val="22"/>
        </w:rPr>
        <w:t>R</w:t>
      </w:r>
      <w:r w:rsidRPr="00FF70D2">
        <w:rPr>
          <w:sz w:val="22"/>
          <w:szCs w:val="22"/>
        </w:rPr>
        <w:t>, L</w:t>
      </w:r>
      <w:r w:rsidR="007E3247" w:rsidRPr="00FF70D2">
        <w:rPr>
          <w:sz w:val="22"/>
          <w:szCs w:val="22"/>
        </w:rPr>
        <w:t>A</w:t>
      </w:r>
      <w:r w:rsidRPr="00FF70D2">
        <w:rPr>
          <w:sz w:val="22"/>
          <w:szCs w:val="22"/>
        </w:rPr>
        <w:t>, M</w:t>
      </w:r>
      <w:r w:rsidR="007E3247" w:rsidRPr="00FF70D2">
        <w:rPr>
          <w:sz w:val="22"/>
          <w:szCs w:val="22"/>
        </w:rPr>
        <w:t>S</w:t>
      </w:r>
      <w:r w:rsidRPr="00FF70D2">
        <w:rPr>
          <w:sz w:val="22"/>
          <w:szCs w:val="22"/>
        </w:rPr>
        <w:t>, N</w:t>
      </w:r>
      <w:r w:rsidR="007E3247" w:rsidRPr="00FF70D2">
        <w:rPr>
          <w:sz w:val="22"/>
          <w:szCs w:val="22"/>
        </w:rPr>
        <w:t>M</w:t>
      </w:r>
      <w:r w:rsidRPr="00FF70D2">
        <w:rPr>
          <w:sz w:val="22"/>
          <w:szCs w:val="22"/>
        </w:rPr>
        <w:t>, and T</w:t>
      </w:r>
      <w:r w:rsidR="007E3247" w:rsidRPr="00FF70D2">
        <w:rPr>
          <w:sz w:val="22"/>
          <w:szCs w:val="22"/>
        </w:rPr>
        <w:t>X</w:t>
      </w:r>
      <w:r w:rsidRPr="00FF70D2">
        <w:rPr>
          <w:sz w:val="22"/>
          <w:szCs w:val="22"/>
        </w:rPr>
        <w:t>.</w:t>
      </w:r>
    </w:p>
    <w:p w14:paraId="4F7BF73F" w14:textId="199C548A" w:rsidR="001C44BF" w:rsidRPr="00FF70D2" w:rsidRDefault="001C44BF" w:rsidP="007E3247">
      <w:pPr>
        <w:rPr>
          <w:sz w:val="22"/>
          <w:szCs w:val="22"/>
        </w:rPr>
      </w:pPr>
      <w:r w:rsidRPr="00FF70D2">
        <w:rPr>
          <w:sz w:val="22"/>
          <w:szCs w:val="22"/>
        </w:rPr>
        <w:t xml:space="preserve">Midwest Region: </w:t>
      </w:r>
      <w:r w:rsidR="007E3247" w:rsidRPr="00FF70D2">
        <w:rPr>
          <w:sz w:val="22"/>
          <w:szCs w:val="22"/>
        </w:rPr>
        <w:t>IL</w:t>
      </w:r>
      <w:r w:rsidRPr="00FF70D2">
        <w:rPr>
          <w:sz w:val="22"/>
          <w:szCs w:val="22"/>
        </w:rPr>
        <w:t>, I</w:t>
      </w:r>
      <w:r w:rsidR="007E3247" w:rsidRPr="00FF70D2">
        <w:rPr>
          <w:sz w:val="22"/>
          <w:szCs w:val="22"/>
        </w:rPr>
        <w:t>N</w:t>
      </w:r>
      <w:r w:rsidRPr="00FF70D2">
        <w:rPr>
          <w:sz w:val="22"/>
          <w:szCs w:val="22"/>
        </w:rPr>
        <w:t>, I</w:t>
      </w:r>
      <w:r w:rsidR="007E3247" w:rsidRPr="00FF70D2">
        <w:rPr>
          <w:sz w:val="22"/>
          <w:szCs w:val="22"/>
        </w:rPr>
        <w:t>A</w:t>
      </w:r>
      <w:r w:rsidRPr="00FF70D2">
        <w:rPr>
          <w:sz w:val="22"/>
          <w:szCs w:val="22"/>
        </w:rPr>
        <w:t>, K</w:t>
      </w:r>
      <w:r w:rsidR="007E3247" w:rsidRPr="00FF70D2">
        <w:rPr>
          <w:sz w:val="22"/>
          <w:szCs w:val="22"/>
        </w:rPr>
        <w:t>S</w:t>
      </w:r>
      <w:r w:rsidRPr="00FF70D2">
        <w:rPr>
          <w:sz w:val="22"/>
          <w:szCs w:val="22"/>
        </w:rPr>
        <w:t>,</w:t>
      </w:r>
      <w:r w:rsidR="007E3247" w:rsidRPr="00FF70D2">
        <w:rPr>
          <w:sz w:val="22"/>
          <w:szCs w:val="22"/>
        </w:rPr>
        <w:t xml:space="preserve"> KY</w:t>
      </w:r>
      <w:r w:rsidRPr="00FF70D2">
        <w:rPr>
          <w:sz w:val="22"/>
          <w:szCs w:val="22"/>
        </w:rPr>
        <w:t>, M</w:t>
      </w:r>
      <w:r w:rsidR="007E3247" w:rsidRPr="00FF70D2">
        <w:rPr>
          <w:sz w:val="22"/>
          <w:szCs w:val="22"/>
        </w:rPr>
        <w:t>I</w:t>
      </w:r>
      <w:r w:rsidRPr="00FF70D2">
        <w:rPr>
          <w:sz w:val="22"/>
          <w:szCs w:val="22"/>
        </w:rPr>
        <w:t>, M</w:t>
      </w:r>
      <w:r w:rsidR="007E3247" w:rsidRPr="00FF70D2">
        <w:rPr>
          <w:sz w:val="22"/>
          <w:szCs w:val="22"/>
        </w:rPr>
        <w:t>N</w:t>
      </w:r>
      <w:r w:rsidRPr="00FF70D2">
        <w:rPr>
          <w:sz w:val="22"/>
          <w:szCs w:val="22"/>
        </w:rPr>
        <w:t>, M</w:t>
      </w:r>
      <w:r w:rsidR="007E3247" w:rsidRPr="00FF70D2">
        <w:rPr>
          <w:sz w:val="22"/>
          <w:szCs w:val="22"/>
        </w:rPr>
        <w:t>O</w:t>
      </w:r>
      <w:r w:rsidRPr="00FF70D2">
        <w:rPr>
          <w:sz w:val="22"/>
          <w:szCs w:val="22"/>
        </w:rPr>
        <w:t>, N</w:t>
      </w:r>
      <w:r w:rsidR="007E3247" w:rsidRPr="00FF70D2">
        <w:rPr>
          <w:sz w:val="22"/>
          <w:szCs w:val="22"/>
        </w:rPr>
        <w:t>E</w:t>
      </w:r>
      <w:r w:rsidRPr="00FF70D2">
        <w:rPr>
          <w:sz w:val="22"/>
          <w:szCs w:val="22"/>
        </w:rPr>
        <w:t>, N</w:t>
      </w:r>
      <w:r w:rsidR="007E3247" w:rsidRPr="00FF70D2">
        <w:rPr>
          <w:sz w:val="22"/>
          <w:szCs w:val="22"/>
        </w:rPr>
        <w:t xml:space="preserve">D, </w:t>
      </w:r>
      <w:r w:rsidRPr="00FF70D2">
        <w:rPr>
          <w:sz w:val="22"/>
          <w:szCs w:val="22"/>
        </w:rPr>
        <w:t>SD, O</w:t>
      </w:r>
      <w:r w:rsidR="007E3247" w:rsidRPr="00FF70D2">
        <w:rPr>
          <w:sz w:val="22"/>
          <w:szCs w:val="22"/>
        </w:rPr>
        <w:t>H</w:t>
      </w:r>
      <w:r w:rsidRPr="00FF70D2">
        <w:rPr>
          <w:sz w:val="22"/>
          <w:szCs w:val="22"/>
        </w:rPr>
        <w:t>, O</w:t>
      </w:r>
      <w:r w:rsidR="007E3247" w:rsidRPr="00FF70D2">
        <w:rPr>
          <w:sz w:val="22"/>
          <w:szCs w:val="22"/>
        </w:rPr>
        <w:t>K</w:t>
      </w:r>
      <w:r w:rsidRPr="00FF70D2">
        <w:rPr>
          <w:sz w:val="22"/>
          <w:szCs w:val="22"/>
        </w:rPr>
        <w:t>, T</w:t>
      </w:r>
      <w:r w:rsidR="007E3247" w:rsidRPr="00FF70D2">
        <w:rPr>
          <w:sz w:val="22"/>
          <w:szCs w:val="22"/>
        </w:rPr>
        <w:t>N,</w:t>
      </w:r>
      <w:r w:rsidRPr="00FF70D2">
        <w:rPr>
          <w:sz w:val="22"/>
          <w:szCs w:val="22"/>
        </w:rPr>
        <w:t xml:space="preserve"> and W</w:t>
      </w:r>
      <w:r w:rsidR="007E3247" w:rsidRPr="00FF70D2">
        <w:rPr>
          <w:sz w:val="22"/>
          <w:szCs w:val="22"/>
        </w:rPr>
        <w:t>I</w:t>
      </w:r>
      <w:r w:rsidRPr="00FF70D2">
        <w:rPr>
          <w:sz w:val="22"/>
          <w:szCs w:val="22"/>
        </w:rPr>
        <w:t>.</w:t>
      </w:r>
    </w:p>
    <w:p w14:paraId="06199BE5" w14:textId="0DDCD02E" w:rsidR="001C44BF" w:rsidRPr="00FF70D2" w:rsidRDefault="001C44BF" w:rsidP="007E3247">
      <w:pPr>
        <w:rPr>
          <w:sz w:val="22"/>
          <w:szCs w:val="22"/>
        </w:rPr>
      </w:pPr>
      <w:r w:rsidRPr="00FF70D2">
        <w:rPr>
          <w:sz w:val="22"/>
          <w:szCs w:val="22"/>
        </w:rPr>
        <w:t>Rocky Mountain: C</w:t>
      </w:r>
      <w:r w:rsidR="007E3247" w:rsidRPr="00FF70D2">
        <w:rPr>
          <w:sz w:val="22"/>
          <w:szCs w:val="22"/>
        </w:rPr>
        <w:t>O</w:t>
      </w:r>
      <w:r w:rsidRPr="00FF70D2">
        <w:rPr>
          <w:sz w:val="22"/>
          <w:szCs w:val="22"/>
        </w:rPr>
        <w:t>, I</w:t>
      </w:r>
      <w:r w:rsidR="007E3247" w:rsidRPr="00FF70D2">
        <w:rPr>
          <w:sz w:val="22"/>
          <w:szCs w:val="22"/>
        </w:rPr>
        <w:t>D</w:t>
      </w:r>
      <w:r w:rsidRPr="00FF70D2">
        <w:rPr>
          <w:sz w:val="22"/>
          <w:szCs w:val="22"/>
        </w:rPr>
        <w:t>, M</w:t>
      </w:r>
      <w:r w:rsidR="007E3247" w:rsidRPr="00FF70D2">
        <w:rPr>
          <w:sz w:val="22"/>
          <w:szCs w:val="22"/>
        </w:rPr>
        <w:t>T</w:t>
      </w:r>
      <w:r w:rsidRPr="00FF70D2">
        <w:rPr>
          <w:sz w:val="22"/>
          <w:szCs w:val="22"/>
        </w:rPr>
        <w:t>, U</w:t>
      </w:r>
      <w:r w:rsidR="007E3247" w:rsidRPr="00FF70D2">
        <w:rPr>
          <w:sz w:val="22"/>
          <w:szCs w:val="22"/>
        </w:rPr>
        <w:t>T</w:t>
      </w:r>
      <w:r w:rsidRPr="00FF70D2">
        <w:rPr>
          <w:sz w:val="22"/>
          <w:szCs w:val="22"/>
        </w:rPr>
        <w:t>, W</w:t>
      </w:r>
      <w:r w:rsidR="007E3247" w:rsidRPr="00FF70D2">
        <w:rPr>
          <w:sz w:val="22"/>
          <w:szCs w:val="22"/>
        </w:rPr>
        <w:t>Y</w:t>
      </w:r>
      <w:r w:rsidRPr="00FF70D2">
        <w:rPr>
          <w:sz w:val="22"/>
          <w:szCs w:val="22"/>
        </w:rPr>
        <w:t>.</w:t>
      </w:r>
    </w:p>
    <w:p w14:paraId="2F1E21DA" w14:textId="77777777" w:rsidR="00C43E56" w:rsidRPr="00FF70D2" w:rsidRDefault="001C44BF" w:rsidP="00C43E56">
      <w:pPr>
        <w:rPr>
          <w:sz w:val="22"/>
          <w:szCs w:val="22"/>
        </w:rPr>
      </w:pPr>
      <w:r w:rsidRPr="00FF70D2">
        <w:rPr>
          <w:sz w:val="22"/>
          <w:szCs w:val="22"/>
        </w:rPr>
        <w:t>West Coast: A</w:t>
      </w:r>
      <w:r w:rsidR="007E3247" w:rsidRPr="00FF70D2">
        <w:rPr>
          <w:sz w:val="22"/>
          <w:szCs w:val="22"/>
        </w:rPr>
        <w:t>K</w:t>
      </w:r>
      <w:r w:rsidRPr="00FF70D2">
        <w:rPr>
          <w:sz w:val="22"/>
          <w:szCs w:val="22"/>
        </w:rPr>
        <w:t>, A</w:t>
      </w:r>
      <w:r w:rsidR="007E3247" w:rsidRPr="00FF70D2">
        <w:rPr>
          <w:sz w:val="22"/>
          <w:szCs w:val="22"/>
        </w:rPr>
        <w:t>Z</w:t>
      </w:r>
      <w:r w:rsidRPr="00FF70D2">
        <w:rPr>
          <w:sz w:val="22"/>
          <w:szCs w:val="22"/>
        </w:rPr>
        <w:t>, C</w:t>
      </w:r>
      <w:r w:rsidR="007E3247" w:rsidRPr="00FF70D2">
        <w:rPr>
          <w:sz w:val="22"/>
          <w:szCs w:val="22"/>
        </w:rPr>
        <w:t>A</w:t>
      </w:r>
      <w:r w:rsidRPr="00FF70D2">
        <w:rPr>
          <w:sz w:val="22"/>
          <w:szCs w:val="22"/>
        </w:rPr>
        <w:t>, H</w:t>
      </w:r>
      <w:r w:rsidR="007E3247" w:rsidRPr="00FF70D2">
        <w:rPr>
          <w:sz w:val="22"/>
          <w:szCs w:val="22"/>
        </w:rPr>
        <w:t>I</w:t>
      </w:r>
      <w:r w:rsidRPr="00FF70D2">
        <w:rPr>
          <w:sz w:val="22"/>
          <w:szCs w:val="22"/>
        </w:rPr>
        <w:t>, N</w:t>
      </w:r>
      <w:r w:rsidR="007E3247" w:rsidRPr="00FF70D2">
        <w:rPr>
          <w:sz w:val="22"/>
          <w:szCs w:val="22"/>
        </w:rPr>
        <w:t>V</w:t>
      </w:r>
      <w:r w:rsidRPr="00FF70D2">
        <w:rPr>
          <w:sz w:val="22"/>
          <w:szCs w:val="22"/>
        </w:rPr>
        <w:t>, O</w:t>
      </w:r>
      <w:r w:rsidR="00FD54A0" w:rsidRPr="00FF70D2">
        <w:rPr>
          <w:sz w:val="22"/>
          <w:szCs w:val="22"/>
        </w:rPr>
        <w:t>R</w:t>
      </w:r>
      <w:r w:rsidRPr="00FF70D2">
        <w:rPr>
          <w:sz w:val="22"/>
          <w:szCs w:val="22"/>
        </w:rPr>
        <w:t>, W</w:t>
      </w:r>
      <w:r w:rsidR="00FD54A0" w:rsidRPr="00FF70D2">
        <w:rPr>
          <w:sz w:val="22"/>
          <w:szCs w:val="22"/>
        </w:rPr>
        <w:t>A</w:t>
      </w:r>
      <w:r w:rsidRPr="00FF70D2">
        <w:rPr>
          <w:sz w:val="22"/>
          <w:szCs w:val="22"/>
        </w:rPr>
        <w:t>.</w:t>
      </w:r>
    </w:p>
    <w:p w14:paraId="68CCAC50" w14:textId="1FDB5C76" w:rsidR="00C43E56" w:rsidRPr="00FF70D2" w:rsidRDefault="00C43E56" w:rsidP="00C43E56">
      <w:pPr>
        <w:rPr>
          <w:sz w:val="22"/>
          <w:szCs w:val="22"/>
        </w:rPr>
      </w:pPr>
      <w:r w:rsidRPr="00FF70D2">
        <w:rPr>
          <w:sz w:val="22"/>
          <w:szCs w:val="22"/>
        </w:rPr>
        <w:t xml:space="preserve">(“State and Regional Energy Risk Profiles”), </w:t>
      </w:r>
      <w:r w:rsidRPr="00FF70D2">
        <w:rPr>
          <w:i/>
          <w:iCs/>
          <w:sz w:val="22"/>
          <w:szCs w:val="22"/>
        </w:rPr>
        <w:t xml:space="preserve">(State Carbon Dioxide Emissions Data”), </w:t>
      </w:r>
      <w:r w:rsidRPr="00FF70D2">
        <w:rPr>
          <w:sz w:val="22"/>
          <w:szCs w:val="22"/>
        </w:rPr>
        <w:t>(Zitzman)</w:t>
      </w:r>
    </w:p>
    <w:p w14:paraId="3D76D5FC" w14:textId="1556EC3F" w:rsidR="00EF3B6B" w:rsidRPr="00FF70D2" w:rsidRDefault="00EF3B6B" w:rsidP="00C43E56">
      <w:pPr>
        <w:rPr>
          <w:sz w:val="22"/>
          <w:szCs w:val="22"/>
        </w:rPr>
      </w:pPr>
      <w:r w:rsidRPr="00FF70D2">
        <w:rPr>
          <w:sz w:val="22"/>
          <w:szCs w:val="22"/>
        </w:rPr>
        <w:t xml:space="preserve">*Data </w:t>
      </w:r>
      <w:r w:rsidR="00445316" w:rsidRPr="00FF70D2">
        <w:rPr>
          <w:sz w:val="22"/>
          <w:szCs w:val="22"/>
        </w:rPr>
        <w:t xml:space="preserve">spanning </w:t>
      </w:r>
      <w:r w:rsidRPr="00FF70D2">
        <w:rPr>
          <w:sz w:val="22"/>
          <w:szCs w:val="22"/>
        </w:rPr>
        <w:t>from 2014-2020</w:t>
      </w:r>
    </w:p>
    <w:p w14:paraId="1477D1B1" w14:textId="77777777" w:rsidR="00C43E56" w:rsidRPr="00FF70D2" w:rsidRDefault="00C43E56" w:rsidP="00C43E56">
      <w:pPr>
        <w:spacing w:line="480" w:lineRule="auto"/>
        <w:ind w:firstLine="720"/>
      </w:pPr>
    </w:p>
    <w:p w14:paraId="7E326A78" w14:textId="724628ED" w:rsidR="00555A1D" w:rsidRPr="00FF70D2" w:rsidRDefault="002C1ACE" w:rsidP="00FA19CD">
      <w:pPr>
        <w:spacing w:line="480" w:lineRule="auto"/>
        <w:ind w:firstLine="720"/>
      </w:pPr>
      <w:r w:rsidRPr="00FF70D2">
        <w:t xml:space="preserve">After </w:t>
      </w:r>
      <w:r w:rsidR="00B81A01" w:rsidRPr="00FF70D2">
        <w:t>looking</w:t>
      </w:r>
      <w:r w:rsidRPr="00FF70D2">
        <w:t xml:space="preserve"> at the data above, it is </w:t>
      </w:r>
      <w:r w:rsidR="00C43E56" w:rsidRPr="00FF70D2">
        <w:t xml:space="preserve">important to note that the greatest </w:t>
      </w:r>
      <w:r w:rsidR="00B81A01" w:rsidRPr="00FF70D2">
        <w:t>percent</w:t>
      </w:r>
      <w:r w:rsidR="00C43E56" w:rsidRPr="00FF70D2">
        <w:t xml:space="preserve"> of households reside in the East Coast region of the United States.</w:t>
      </w:r>
      <w:r w:rsidR="003D4886" w:rsidRPr="00FF70D2">
        <w:t xml:space="preserve"> </w:t>
      </w:r>
      <w:r w:rsidR="00B81A01" w:rsidRPr="00FF70D2">
        <w:t xml:space="preserve">They have the second greatest number of landfills, use the most electric power, and have the second greatest amount of CO2 emissions. The SBU needs to take advantage of this and market towards them, not only for business but for the environment’s sake. This region has the most potential for customers in terms of marketing because </w:t>
      </w:r>
      <w:r w:rsidR="00671F8F" w:rsidRPr="00FF70D2">
        <w:t xml:space="preserve">making concerned households </w:t>
      </w:r>
      <w:r w:rsidR="00B81A01" w:rsidRPr="00FF70D2">
        <w:t>aware of their impact will strike a nerve and inspire action</w:t>
      </w:r>
      <w:r w:rsidR="009124BF" w:rsidRPr="00FF70D2">
        <w:t>, such as purchasing Viva Monitor</w:t>
      </w:r>
      <w:r w:rsidR="00B81A01" w:rsidRPr="00FF70D2">
        <w:t xml:space="preserve">. </w:t>
      </w:r>
      <w:r w:rsidR="004B192F" w:rsidRPr="00FF70D2">
        <w:t xml:space="preserve">Viva Monitor will enable </w:t>
      </w:r>
      <w:r w:rsidR="009124BF" w:rsidRPr="00FF70D2">
        <w:t>each</w:t>
      </w:r>
      <w:r w:rsidR="00671F8F" w:rsidRPr="00FF70D2">
        <w:t xml:space="preserve"> </w:t>
      </w:r>
      <w:r w:rsidR="009124BF" w:rsidRPr="00FF70D2">
        <w:t>household</w:t>
      </w:r>
      <w:r w:rsidR="004B192F" w:rsidRPr="00FF70D2">
        <w:t xml:space="preserve"> to watch their resource usage and make </w:t>
      </w:r>
      <w:r w:rsidR="00671F8F" w:rsidRPr="00FF70D2">
        <w:t xml:space="preserve">lifestyle </w:t>
      </w:r>
      <w:r w:rsidR="004B192F" w:rsidRPr="00FF70D2">
        <w:t xml:space="preserve">changes accordingly. </w:t>
      </w:r>
      <w:r w:rsidR="009124BF" w:rsidRPr="00FF70D2">
        <w:t xml:space="preserve">Of course, every region will </w:t>
      </w:r>
      <w:r w:rsidR="009124BF" w:rsidRPr="00FF70D2">
        <w:lastRenderedPageBreak/>
        <w:t xml:space="preserve">benefit from using the monitor, but it is apparent that the East Coast </w:t>
      </w:r>
      <w:r w:rsidR="00671F8F" w:rsidRPr="00FF70D2">
        <w:t xml:space="preserve">can </w:t>
      </w:r>
      <w:r w:rsidR="00B64886" w:rsidRPr="00FF70D2">
        <w:t xml:space="preserve">make the </w:t>
      </w:r>
      <w:r w:rsidR="00671F8F" w:rsidRPr="00FF70D2">
        <w:t>greatest</w:t>
      </w:r>
      <w:r w:rsidR="00B64886" w:rsidRPr="00FF70D2">
        <w:t xml:space="preserve"> improvements for sustainability. </w:t>
      </w:r>
    </w:p>
    <w:p w14:paraId="73629975" w14:textId="20198BEF" w:rsidR="00555A1D" w:rsidRPr="00FF70D2" w:rsidRDefault="004B192F" w:rsidP="004B192F">
      <w:pPr>
        <w:spacing w:line="480" w:lineRule="auto"/>
        <w:ind w:firstLine="720"/>
        <w:rPr>
          <w:bCs/>
        </w:rPr>
      </w:pPr>
      <w:r w:rsidRPr="00FF70D2">
        <w:rPr>
          <w:bCs/>
        </w:rPr>
        <w:t xml:space="preserve">Consumers have many options to navigate in every market, but green technology is a newer industry and possibly confusing to fresh customers. </w:t>
      </w:r>
      <w:r w:rsidR="004E42B8" w:rsidRPr="00FF70D2">
        <w:rPr>
          <w:bCs/>
        </w:rPr>
        <w:t xml:space="preserve">The SBU emphasizes accessibility but also innovation in product and related services. The best way to know what people want is by comparing what already works and what does not, which is why researching potential competition and their products is beneficial. </w:t>
      </w:r>
      <w:r w:rsidRPr="00FF70D2">
        <w:rPr>
          <w:bCs/>
        </w:rPr>
        <w:t xml:space="preserve">Other companies </w:t>
      </w:r>
      <w:r w:rsidR="004E42B8" w:rsidRPr="00FF70D2">
        <w:rPr>
          <w:bCs/>
        </w:rPr>
        <w:t xml:space="preserve">that </w:t>
      </w:r>
      <w:r w:rsidRPr="00FF70D2">
        <w:rPr>
          <w:bCs/>
        </w:rPr>
        <w:t xml:space="preserve">have developed similar products to Viva Monitor have been successful </w:t>
      </w:r>
      <w:r w:rsidR="004E42B8" w:rsidRPr="00FF70D2">
        <w:rPr>
          <w:bCs/>
        </w:rPr>
        <w:t>up to this point</w:t>
      </w:r>
      <w:r w:rsidRPr="00FF70D2">
        <w:rPr>
          <w:bCs/>
        </w:rPr>
        <w:t xml:space="preserve">. Below </w:t>
      </w:r>
      <w:r w:rsidR="004E42B8" w:rsidRPr="00FF70D2">
        <w:rPr>
          <w:bCs/>
        </w:rPr>
        <w:t>are</w:t>
      </w:r>
      <w:r w:rsidRPr="00FF70D2">
        <w:rPr>
          <w:bCs/>
        </w:rPr>
        <w:t xml:space="preserve"> potential competing products in the market today</w:t>
      </w:r>
      <w:r w:rsidR="004E42B8" w:rsidRPr="00FF70D2">
        <w:rPr>
          <w:bCs/>
        </w:rPr>
        <w:t xml:space="preserve"> and </w:t>
      </w:r>
      <w:r w:rsidR="00671F8F" w:rsidRPr="00FF70D2">
        <w:rPr>
          <w:bCs/>
        </w:rPr>
        <w:t xml:space="preserve">a few </w:t>
      </w:r>
      <w:r w:rsidR="004E42B8" w:rsidRPr="00FF70D2">
        <w:rPr>
          <w:bCs/>
        </w:rPr>
        <w:t>compar</w:t>
      </w:r>
      <w:r w:rsidR="00671F8F" w:rsidRPr="00FF70D2">
        <w:rPr>
          <w:bCs/>
        </w:rPr>
        <w:t>able</w:t>
      </w:r>
      <w:r w:rsidR="004E42B8" w:rsidRPr="00FF70D2">
        <w:rPr>
          <w:bCs/>
        </w:rPr>
        <w:t xml:space="preserve"> features. </w:t>
      </w:r>
    </w:p>
    <w:tbl>
      <w:tblPr>
        <w:tblStyle w:val="TableGrid"/>
        <w:tblW w:w="10610" w:type="dxa"/>
        <w:tblInd w:w="-628" w:type="dxa"/>
        <w:tblLayout w:type="fixed"/>
        <w:tblLook w:val="04A0" w:firstRow="1" w:lastRow="0" w:firstColumn="1" w:lastColumn="0" w:noHBand="0" w:noVBand="1"/>
      </w:tblPr>
      <w:tblGrid>
        <w:gridCol w:w="1165"/>
        <w:gridCol w:w="630"/>
        <w:gridCol w:w="1260"/>
        <w:gridCol w:w="1620"/>
        <w:gridCol w:w="1440"/>
        <w:gridCol w:w="1530"/>
        <w:gridCol w:w="1710"/>
        <w:gridCol w:w="1255"/>
      </w:tblGrid>
      <w:tr w:rsidR="00555A1D" w:rsidRPr="00FF70D2" w14:paraId="76E4CEC4" w14:textId="77777777" w:rsidTr="0064728C">
        <w:tc>
          <w:tcPr>
            <w:tcW w:w="1165" w:type="dxa"/>
            <w:vAlign w:val="center"/>
          </w:tcPr>
          <w:p w14:paraId="28A61E88" w14:textId="77777777" w:rsidR="00555A1D" w:rsidRPr="00FF70D2" w:rsidRDefault="00555A1D" w:rsidP="00386F15">
            <w:pPr>
              <w:jc w:val="center"/>
              <w:rPr>
                <w:rFonts w:ascii="Times New Roman" w:hAnsi="Times New Roman" w:cs="Times New Roman"/>
                <w:b/>
              </w:rPr>
            </w:pPr>
            <w:r w:rsidRPr="00FF70D2">
              <w:rPr>
                <w:rFonts w:ascii="Times New Roman" w:hAnsi="Times New Roman" w:cs="Times New Roman"/>
                <w:b/>
              </w:rPr>
              <w:t>Product</w:t>
            </w:r>
          </w:p>
        </w:tc>
        <w:tc>
          <w:tcPr>
            <w:tcW w:w="630" w:type="dxa"/>
            <w:vAlign w:val="center"/>
          </w:tcPr>
          <w:p w14:paraId="07EE1928" w14:textId="77777777" w:rsidR="00555A1D" w:rsidRPr="00FF70D2" w:rsidRDefault="00555A1D" w:rsidP="00386F15">
            <w:pPr>
              <w:jc w:val="center"/>
              <w:rPr>
                <w:rFonts w:ascii="Times New Roman" w:hAnsi="Times New Roman" w:cs="Times New Roman"/>
                <w:b/>
              </w:rPr>
            </w:pPr>
            <w:r w:rsidRPr="00FF70D2">
              <w:rPr>
                <w:rFonts w:ascii="Times New Roman" w:hAnsi="Times New Roman" w:cs="Times New Roman"/>
                <w:b/>
              </w:rPr>
              <w:t>C/S</w:t>
            </w:r>
          </w:p>
        </w:tc>
        <w:tc>
          <w:tcPr>
            <w:tcW w:w="1260" w:type="dxa"/>
            <w:vAlign w:val="center"/>
          </w:tcPr>
          <w:p w14:paraId="5447CD86" w14:textId="77777777" w:rsidR="00555A1D" w:rsidRPr="00FF70D2" w:rsidRDefault="00555A1D" w:rsidP="00386F15">
            <w:pPr>
              <w:jc w:val="center"/>
              <w:rPr>
                <w:rFonts w:ascii="Times New Roman" w:hAnsi="Times New Roman" w:cs="Times New Roman"/>
                <w:b/>
              </w:rPr>
            </w:pPr>
            <w:r w:rsidRPr="00FF70D2">
              <w:rPr>
                <w:rFonts w:ascii="Times New Roman" w:hAnsi="Times New Roman" w:cs="Times New Roman"/>
                <w:b/>
              </w:rPr>
              <w:t>Producer</w:t>
            </w:r>
          </w:p>
        </w:tc>
        <w:tc>
          <w:tcPr>
            <w:tcW w:w="1620" w:type="dxa"/>
            <w:vAlign w:val="center"/>
          </w:tcPr>
          <w:p w14:paraId="61A47E25" w14:textId="53437F64" w:rsidR="00555A1D" w:rsidRPr="00FF70D2" w:rsidRDefault="002D26E4" w:rsidP="00386F15">
            <w:pPr>
              <w:jc w:val="center"/>
              <w:rPr>
                <w:rFonts w:ascii="Times New Roman" w:hAnsi="Times New Roman" w:cs="Times New Roman"/>
                <w:b/>
                <w:bCs/>
              </w:rPr>
            </w:pPr>
            <w:r w:rsidRPr="00FF70D2">
              <w:rPr>
                <w:rFonts w:ascii="Times New Roman" w:hAnsi="Times New Roman" w:cs="Times New Roman"/>
                <w:b/>
                <w:bCs/>
              </w:rPr>
              <w:t>Mobile App Availability</w:t>
            </w:r>
          </w:p>
        </w:tc>
        <w:tc>
          <w:tcPr>
            <w:tcW w:w="1440" w:type="dxa"/>
            <w:vAlign w:val="center"/>
          </w:tcPr>
          <w:p w14:paraId="7E8843EE" w14:textId="40505F05" w:rsidR="00555A1D" w:rsidRPr="00FF70D2" w:rsidRDefault="002D26E4" w:rsidP="00386F15">
            <w:pPr>
              <w:jc w:val="center"/>
              <w:rPr>
                <w:rFonts w:ascii="Times New Roman" w:hAnsi="Times New Roman" w:cs="Times New Roman"/>
                <w:b/>
                <w:bCs/>
              </w:rPr>
            </w:pPr>
            <w:r w:rsidRPr="00FF70D2">
              <w:rPr>
                <w:rFonts w:ascii="Times New Roman" w:hAnsi="Times New Roman" w:cs="Times New Roman"/>
                <w:b/>
                <w:bCs/>
              </w:rPr>
              <w:t>Continuous Data</w:t>
            </w:r>
          </w:p>
        </w:tc>
        <w:tc>
          <w:tcPr>
            <w:tcW w:w="1530" w:type="dxa"/>
            <w:vAlign w:val="center"/>
          </w:tcPr>
          <w:p w14:paraId="4CA2F048" w14:textId="51EC4EFF" w:rsidR="00555A1D" w:rsidRPr="00FF70D2" w:rsidRDefault="002D26E4" w:rsidP="00386F15">
            <w:pPr>
              <w:jc w:val="center"/>
              <w:rPr>
                <w:rFonts w:ascii="Times New Roman" w:hAnsi="Times New Roman" w:cs="Times New Roman"/>
                <w:b/>
                <w:bCs/>
              </w:rPr>
            </w:pPr>
            <w:r w:rsidRPr="00FF70D2">
              <w:rPr>
                <w:rFonts w:ascii="Times New Roman" w:hAnsi="Times New Roman" w:cs="Times New Roman"/>
                <w:b/>
                <w:bCs/>
              </w:rPr>
              <w:t>Appliance Monitoring</w:t>
            </w:r>
          </w:p>
        </w:tc>
        <w:tc>
          <w:tcPr>
            <w:tcW w:w="1710" w:type="dxa"/>
            <w:vAlign w:val="center"/>
          </w:tcPr>
          <w:p w14:paraId="21E8C683" w14:textId="1E06321E" w:rsidR="00555A1D" w:rsidRPr="00FF70D2" w:rsidRDefault="002D26E4" w:rsidP="00386F15">
            <w:pPr>
              <w:jc w:val="center"/>
              <w:rPr>
                <w:rFonts w:ascii="Times New Roman" w:hAnsi="Times New Roman" w:cs="Times New Roman"/>
                <w:b/>
              </w:rPr>
            </w:pPr>
            <w:r w:rsidRPr="00FF70D2">
              <w:rPr>
                <w:rFonts w:ascii="Times New Roman" w:hAnsi="Times New Roman" w:cs="Times New Roman"/>
                <w:b/>
              </w:rPr>
              <w:t>Warranty</w:t>
            </w:r>
          </w:p>
        </w:tc>
        <w:tc>
          <w:tcPr>
            <w:tcW w:w="1255" w:type="dxa"/>
            <w:vAlign w:val="center"/>
          </w:tcPr>
          <w:p w14:paraId="7A144696" w14:textId="77777777" w:rsidR="00555A1D" w:rsidRPr="00FF70D2" w:rsidRDefault="00555A1D" w:rsidP="00386F15">
            <w:pPr>
              <w:jc w:val="center"/>
              <w:rPr>
                <w:rFonts w:ascii="Times New Roman" w:hAnsi="Times New Roman" w:cs="Times New Roman"/>
                <w:b/>
              </w:rPr>
            </w:pPr>
            <w:r w:rsidRPr="00FF70D2">
              <w:rPr>
                <w:rFonts w:ascii="Times New Roman" w:hAnsi="Times New Roman" w:cs="Times New Roman"/>
                <w:b/>
              </w:rPr>
              <w:t>Retail Price</w:t>
            </w:r>
          </w:p>
        </w:tc>
      </w:tr>
      <w:tr w:rsidR="00555A1D" w:rsidRPr="00FF70D2" w14:paraId="398DD9D2" w14:textId="77777777" w:rsidTr="0064728C">
        <w:tc>
          <w:tcPr>
            <w:tcW w:w="1165" w:type="dxa"/>
            <w:vAlign w:val="center"/>
          </w:tcPr>
          <w:p w14:paraId="42DD3328" w14:textId="50BD57CD" w:rsidR="00555A1D" w:rsidRPr="00FF70D2" w:rsidRDefault="002B3CEE" w:rsidP="00386F15">
            <w:pPr>
              <w:pStyle w:val="Heading1"/>
              <w:shd w:val="clear" w:color="auto" w:fill="FFFFFF"/>
              <w:spacing w:line="240" w:lineRule="auto"/>
              <w:outlineLvl w:val="0"/>
              <w:rPr>
                <w:rFonts w:ascii="Times New Roman" w:hAnsi="Times New Roman" w:cs="Times New Roman"/>
                <w:b w:val="0"/>
                <w:bCs/>
                <w:color w:val="0F1111"/>
                <w:szCs w:val="22"/>
              </w:rPr>
            </w:pPr>
            <w:bookmarkStart w:id="13" w:name="_Toc69085976"/>
            <w:r w:rsidRPr="00FF70D2">
              <w:rPr>
                <w:rStyle w:val="a-size-large"/>
                <w:rFonts w:ascii="Times New Roman" w:hAnsi="Times New Roman" w:cs="Times New Roman"/>
                <w:b w:val="0"/>
                <w:bCs/>
                <w:color w:val="0F1111"/>
                <w:szCs w:val="22"/>
              </w:rPr>
              <w:t>Sense Energy Monitor</w:t>
            </w:r>
            <w:bookmarkEnd w:id="13"/>
          </w:p>
        </w:tc>
        <w:tc>
          <w:tcPr>
            <w:tcW w:w="630" w:type="dxa"/>
            <w:vAlign w:val="center"/>
          </w:tcPr>
          <w:p w14:paraId="3B006C69" w14:textId="77777777" w:rsidR="00555A1D" w:rsidRPr="00FF70D2" w:rsidRDefault="00555A1D" w:rsidP="00386F15">
            <w:pPr>
              <w:jc w:val="center"/>
              <w:rPr>
                <w:rFonts w:ascii="Times New Roman" w:hAnsi="Times New Roman" w:cs="Times New Roman"/>
              </w:rPr>
            </w:pPr>
            <w:r w:rsidRPr="00FF70D2">
              <w:rPr>
                <w:rFonts w:ascii="Times New Roman" w:hAnsi="Times New Roman" w:cs="Times New Roman"/>
              </w:rPr>
              <w:t>C</w:t>
            </w:r>
          </w:p>
        </w:tc>
        <w:tc>
          <w:tcPr>
            <w:tcW w:w="1260" w:type="dxa"/>
            <w:vAlign w:val="center"/>
          </w:tcPr>
          <w:p w14:paraId="1A4BBAAF" w14:textId="1C6D006A" w:rsidR="00555A1D" w:rsidRPr="00FF70D2" w:rsidRDefault="00F42378" w:rsidP="00386F15">
            <w:pPr>
              <w:jc w:val="center"/>
              <w:rPr>
                <w:rFonts w:ascii="Times New Roman" w:hAnsi="Times New Roman" w:cs="Times New Roman"/>
              </w:rPr>
            </w:pPr>
            <w:r w:rsidRPr="00FF70D2">
              <w:rPr>
                <w:rFonts w:ascii="Times New Roman" w:hAnsi="Times New Roman" w:cs="Times New Roman"/>
              </w:rPr>
              <w:t>Sense</w:t>
            </w:r>
          </w:p>
        </w:tc>
        <w:tc>
          <w:tcPr>
            <w:tcW w:w="1620" w:type="dxa"/>
            <w:vAlign w:val="center"/>
          </w:tcPr>
          <w:p w14:paraId="66458A70" w14:textId="691643CF" w:rsidR="00555A1D" w:rsidRPr="00FF70D2" w:rsidRDefault="00913786" w:rsidP="00386F15">
            <w:pPr>
              <w:jc w:val="both"/>
              <w:rPr>
                <w:rFonts w:ascii="Times New Roman" w:hAnsi="Times New Roman" w:cs="Times New Roman"/>
              </w:rPr>
            </w:pPr>
            <w:r w:rsidRPr="00FF70D2">
              <w:rPr>
                <w:rFonts w:ascii="Times New Roman" w:hAnsi="Times New Roman" w:cs="Times New Roman"/>
              </w:rPr>
              <w:t>Yes</w:t>
            </w:r>
          </w:p>
        </w:tc>
        <w:tc>
          <w:tcPr>
            <w:tcW w:w="1440" w:type="dxa"/>
            <w:vAlign w:val="center"/>
          </w:tcPr>
          <w:p w14:paraId="14DCD3BD" w14:textId="796902D3" w:rsidR="00555A1D" w:rsidRPr="00FF70D2" w:rsidRDefault="002D26E4" w:rsidP="00386F15">
            <w:pPr>
              <w:jc w:val="center"/>
              <w:rPr>
                <w:rFonts w:ascii="Times New Roman" w:hAnsi="Times New Roman" w:cs="Times New Roman"/>
              </w:rPr>
            </w:pPr>
            <w:r w:rsidRPr="00FF70D2">
              <w:rPr>
                <w:rFonts w:ascii="Times New Roman" w:hAnsi="Times New Roman" w:cs="Times New Roman"/>
              </w:rPr>
              <w:t xml:space="preserve">Yes </w:t>
            </w:r>
          </w:p>
        </w:tc>
        <w:tc>
          <w:tcPr>
            <w:tcW w:w="1530" w:type="dxa"/>
            <w:vAlign w:val="center"/>
          </w:tcPr>
          <w:p w14:paraId="76B3C675" w14:textId="5CCB9F90" w:rsidR="00555A1D" w:rsidRPr="00FF70D2" w:rsidRDefault="002D26E4" w:rsidP="00386F15">
            <w:pPr>
              <w:pStyle w:val="Heading4"/>
              <w:shd w:val="clear" w:color="auto" w:fill="FFFFFF"/>
              <w:spacing w:before="0"/>
              <w:outlineLvl w:val="3"/>
              <w:rPr>
                <w:rFonts w:ascii="Times New Roman" w:hAnsi="Times New Roman" w:cs="Times New Roman"/>
                <w:i w:val="0"/>
                <w:iCs w:val="0"/>
                <w:color w:val="auto"/>
              </w:rPr>
            </w:pPr>
            <w:r w:rsidRPr="00FF70D2">
              <w:rPr>
                <w:rFonts w:ascii="Times New Roman" w:hAnsi="Times New Roman" w:cs="Times New Roman"/>
                <w:i w:val="0"/>
                <w:iCs w:val="0"/>
                <w:color w:val="auto"/>
              </w:rPr>
              <w:t xml:space="preserve">Yes </w:t>
            </w:r>
          </w:p>
        </w:tc>
        <w:tc>
          <w:tcPr>
            <w:tcW w:w="1710" w:type="dxa"/>
            <w:vAlign w:val="center"/>
          </w:tcPr>
          <w:p w14:paraId="69D17DAC" w14:textId="02D35496" w:rsidR="00555A1D" w:rsidRPr="00FF70D2" w:rsidRDefault="002D26E4" w:rsidP="00386F15">
            <w:pPr>
              <w:jc w:val="center"/>
              <w:rPr>
                <w:rFonts w:ascii="Times New Roman" w:hAnsi="Times New Roman" w:cs="Times New Roman"/>
              </w:rPr>
            </w:pPr>
            <w:r w:rsidRPr="00FF70D2">
              <w:rPr>
                <w:rFonts w:ascii="Times New Roman" w:hAnsi="Times New Roman" w:cs="Times New Roman"/>
              </w:rPr>
              <w:t>Yes (Manufacturer Site)</w:t>
            </w:r>
          </w:p>
        </w:tc>
        <w:tc>
          <w:tcPr>
            <w:tcW w:w="1255" w:type="dxa"/>
            <w:vAlign w:val="center"/>
          </w:tcPr>
          <w:p w14:paraId="24CF2367" w14:textId="221BF73C" w:rsidR="00555A1D" w:rsidRPr="00FF70D2" w:rsidRDefault="00555A1D" w:rsidP="00386F15">
            <w:pPr>
              <w:jc w:val="center"/>
              <w:rPr>
                <w:rFonts w:ascii="Times New Roman" w:hAnsi="Times New Roman" w:cs="Times New Roman"/>
              </w:rPr>
            </w:pPr>
            <w:r w:rsidRPr="00FF70D2">
              <w:rPr>
                <w:rFonts w:ascii="Times New Roman" w:hAnsi="Times New Roman" w:cs="Times New Roman"/>
              </w:rPr>
              <w:t>$</w:t>
            </w:r>
            <w:r w:rsidR="00F42378" w:rsidRPr="00FF70D2">
              <w:rPr>
                <w:rFonts w:ascii="Times New Roman" w:hAnsi="Times New Roman" w:cs="Times New Roman"/>
              </w:rPr>
              <w:t>264.00</w:t>
            </w:r>
          </w:p>
        </w:tc>
      </w:tr>
      <w:tr w:rsidR="00555A1D" w:rsidRPr="00FF70D2" w14:paraId="237CE505" w14:textId="77777777" w:rsidTr="0064728C">
        <w:tc>
          <w:tcPr>
            <w:tcW w:w="1165" w:type="dxa"/>
            <w:vAlign w:val="center"/>
          </w:tcPr>
          <w:p w14:paraId="3EA74EB8" w14:textId="79A38B5A" w:rsidR="002D26E4" w:rsidRPr="00FF70D2" w:rsidRDefault="000F5EB3" w:rsidP="00386F15">
            <w:pPr>
              <w:pStyle w:val="Heading1"/>
              <w:shd w:val="clear" w:color="auto" w:fill="FFFFFF"/>
              <w:spacing w:line="240" w:lineRule="auto"/>
              <w:outlineLvl w:val="0"/>
              <w:rPr>
                <w:rFonts w:ascii="Times New Roman" w:hAnsi="Times New Roman" w:cs="Times New Roman"/>
                <w:szCs w:val="22"/>
              </w:rPr>
            </w:pPr>
            <w:bookmarkStart w:id="14" w:name="_Toc69085977"/>
            <w:r w:rsidRPr="00FF70D2">
              <w:rPr>
                <w:rStyle w:val="a-size-large"/>
                <w:rFonts w:ascii="Times New Roman" w:hAnsi="Times New Roman" w:cs="Times New Roman"/>
                <w:b w:val="0"/>
                <w:bCs/>
                <w:color w:val="0F1111"/>
                <w:szCs w:val="22"/>
              </w:rPr>
              <w:t>Eyedro</w:t>
            </w:r>
            <w:bookmarkEnd w:id="14"/>
            <w:r w:rsidRPr="00FF70D2">
              <w:rPr>
                <w:rStyle w:val="a-size-large"/>
                <w:rFonts w:ascii="Times New Roman" w:hAnsi="Times New Roman" w:cs="Times New Roman"/>
                <w:b w:val="0"/>
                <w:bCs/>
                <w:color w:val="0F1111"/>
                <w:szCs w:val="22"/>
              </w:rPr>
              <w:t xml:space="preserve"> </w:t>
            </w:r>
          </w:p>
          <w:p w14:paraId="11EA17FF" w14:textId="56A5E687" w:rsidR="00555A1D" w:rsidRPr="00FF70D2" w:rsidRDefault="000F5EB3" w:rsidP="00386F15">
            <w:pPr>
              <w:rPr>
                <w:rFonts w:ascii="Times New Roman" w:hAnsi="Times New Roman" w:cs="Times New Roman"/>
              </w:rPr>
            </w:pPr>
            <w:r w:rsidRPr="00FF70D2">
              <w:rPr>
                <w:rFonts w:ascii="Times New Roman" w:hAnsi="Times New Roman" w:cs="Times New Roman"/>
              </w:rPr>
              <w:t>EYEFI-2</w:t>
            </w:r>
          </w:p>
        </w:tc>
        <w:tc>
          <w:tcPr>
            <w:tcW w:w="630" w:type="dxa"/>
            <w:vAlign w:val="center"/>
          </w:tcPr>
          <w:p w14:paraId="5CA748C8" w14:textId="77777777" w:rsidR="00555A1D" w:rsidRPr="00FF70D2" w:rsidRDefault="00555A1D" w:rsidP="00386F15">
            <w:pPr>
              <w:jc w:val="center"/>
              <w:rPr>
                <w:rFonts w:ascii="Times New Roman" w:hAnsi="Times New Roman" w:cs="Times New Roman"/>
              </w:rPr>
            </w:pPr>
            <w:r w:rsidRPr="00FF70D2">
              <w:rPr>
                <w:rFonts w:ascii="Times New Roman" w:hAnsi="Times New Roman" w:cs="Times New Roman"/>
              </w:rPr>
              <w:t>C</w:t>
            </w:r>
          </w:p>
        </w:tc>
        <w:tc>
          <w:tcPr>
            <w:tcW w:w="1260" w:type="dxa"/>
            <w:vAlign w:val="center"/>
          </w:tcPr>
          <w:p w14:paraId="18A014DF" w14:textId="7218BB6F" w:rsidR="00555A1D" w:rsidRPr="00FF70D2" w:rsidRDefault="000F5EB3" w:rsidP="00386F15">
            <w:pPr>
              <w:jc w:val="both"/>
              <w:rPr>
                <w:rFonts w:ascii="Times New Roman" w:hAnsi="Times New Roman" w:cs="Times New Roman"/>
              </w:rPr>
            </w:pPr>
            <w:r w:rsidRPr="00FF70D2">
              <w:rPr>
                <w:rFonts w:ascii="Times New Roman" w:hAnsi="Times New Roman" w:cs="Times New Roman"/>
              </w:rPr>
              <w:t>Eyedro</w:t>
            </w:r>
          </w:p>
        </w:tc>
        <w:tc>
          <w:tcPr>
            <w:tcW w:w="1620" w:type="dxa"/>
            <w:vAlign w:val="center"/>
          </w:tcPr>
          <w:p w14:paraId="504D7E49" w14:textId="534B2EE9" w:rsidR="00555A1D" w:rsidRPr="00FF70D2" w:rsidRDefault="00913786" w:rsidP="00386F15">
            <w:pPr>
              <w:jc w:val="center"/>
              <w:rPr>
                <w:rFonts w:ascii="Times New Roman" w:hAnsi="Times New Roman" w:cs="Times New Roman"/>
              </w:rPr>
            </w:pPr>
            <w:r w:rsidRPr="00FF70D2">
              <w:rPr>
                <w:rFonts w:ascii="Times New Roman" w:hAnsi="Times New Roman" w:cs="Times New Roman"/>
              </w:rPr>
              <w:t>Somewhat (</w:t>
            </w:r>
            <w:r w:rsidR="002D26E4" w:rsidRPr="00FF70D2">
              <w:rPr>
                <w:rFonts w:ascii="Times New Roman" w:hAnsi="Times New Roman" w:cs="Times New Roman"/>
              </w:rPr>
              <w:t>My Eyedro Cloud</w:t>
            </w:r>
            <w:r w:rsidRPr="00FF70D2">
              <w:rPr>
                <w:rFonts w:ascii="Times New Roman" w:hAnsi="Times New Roman" w:cs="Times New Roman"/>
              </w:rPr>
              <w:t>)</w:t>
            </w:r>
          </w:p>
        </w:tc>
        <w:tc>
          <w:tcPr>
            <w:tcW w:w="1440" w:type="dxa"/>
            <w:vAlign w:val="center"/>
          </w:tcPr>
          <w:p w14:paraId="47F2971A" w14:textId="6312811D" w:rsidR="00555A1D" w:rsidRPr="00FF70D2" w:rsidRDefault="002D26E4" w:rsidP="00386F15">
            <w:pPr>
              <w:jc w:val="center"/>
              <w:rPr>
                <w:rFonts w:ascii="Times New Roman" w:hAnsi="Times New Roman" w:cs="Times New Roman"/>
              </w:rPr>
            </w:pPr>
            <w:r w:rsidRPr="00FF70D2">
              <w:rPr>
                <w:rFonts w:ascii="Times New Roman" w:hAnsi="Times New Roman" w:cs="Times New Roman"/>
              </w:rPr>
              <w:t xml:space="preserve">Yes </w:t>
            </w:r>
          </w:p>
        </w:tc>
        <w:tc>
          <w:tcPr>
            <w:tcW w:w="1530" w:type="dxa"/>
            <w:vAlign w:val="center"/>
          </w:tcPr>
          <w:p w14:paraId="409B9F74" w14:textId="66421EC8" w:rsidR="00555A1D" w:rsidRPr="00FF70D2" w:rsidRDefault="002D26E4" w:rsidP="00386F15">
            <w:pPr>
              <w:jc w:val="center"/>
              <w:rPr>
                <w:rFonts w:ascii="Times New Roman" w:hAnsi="Times New Roman" w:cs="Times New Roman"/>
              </w:rPr>
            </w:pPr>
            <w:r w:rsidRPr="00FF70D2">
              <w:rPr>
                <w:rFonts w:ascii="Times New Roman" w:hAnsi="Times New Roman" w:cs="Times New Roman"/>
              </w:rPr>
              <w:t>No</w:t>
            </w:r>
          </w:p>
        </w:tc>
        <w:tc>
          <w:tcPr>
            <w:tcW w:w="1710" w:type="dxa"/>
            <w:vAlign w:val="center"/>
          </w:tcPr>
          <w:p w14:paraId="2D410B45" w14:textId="6A4B0911" w:rsidR="00555A1D" w:rsidRPr="00FF70D2" w:rsidRDefault="002D26E4" w:rsidP="00386F15">
            <w:pPr>
              <w:jc w:val="center"/>
              <w:rPr>
                <w:rFonts w:ascii="Times New Roman" w:hAnsi="Times New Roman" w:cs="Times New Roman"/>
              </w:rPr>
            </w:pPr>
            <w:r w:rsidRPr="00FF70D2">
              <w:rPr>
                <w:rFonts w:ascii="Times New Roman" w:hAnsi="Times New Roman" w:cs="Times New Roman"/>
              </w:rPr>
              <w:t>Yes (Manufacturer Site)</w:t>
            </w:r>
          </w:p>
        </w:tc>
        <w:tc>
          <w:tcPr>
            <w:tcW w:w="1255" w:type="dxa"/>
            <w:vAlign w:val="center"/>
          </w:tcPr>
          <w:p w14:paraId="335A1FA6" w14:textId="45B59516" w:rsidR="00555A1D" w:rsidRPr="00FF70D2" w:rsidRDefault="00555A1D" w:rsidP="00386F15">
            <w:pPr>
              <w:jc w:val="center"/>
              <w:rPr>
                <w:rFonts w:ascii="Times New Roman" w:hAnsi="Times New Roman" w:cs="Times New Roman"/>
              </w:rPr>
            </w:pPr>
            <w:r w:rsidRPr="00FF70D2">
              <w:rPr>
                <w:rFonts w:ascii="Times New Roman" w:hAnsi="Times New Roman" w:cs="Times New Roman"/>
              </w:rPr>
              <w:t>$</w:t>
            </w:r>
            <w:r w:rsidR="00F42378" w:rsidRPr="00FF70D2">
              <w:rPr>
                <w:rFonts w:ascii="Times New Roman" w:hAnsi="Times New Roman" w:cs="Times New Roman"/>
              </w:rPr>
              <w:t>14</w:t>
            </w:r>
            <w:r w:rsidR="000F5EB3" w:rsidRPr="00FF70D2">
              <w:rPr>
                <w:rFonts w:ascii="Times New Roman" w:hAnsi="Times New Roman" w:cs="Times New Roman"/>
              </w:rPr>
              <w:t>9.00</w:t>
            </w:r>
          </w:p>
        </w:tc>
      </w:tr>
      <w:tr w:rsidR="000F5EB3" w:rsidRPr="00FF70D2" w14:paraId="1753B6BD" w14:textId="77777777" w:rsidTr="0064728C">
        <w:tc>
          <w:tcPr>
            <w:tcW w:w="1165" w:type="dxa"/>
            <w:vAlign w:val="center"/>
          </w:tcPr>
          <w:p w14:paraId="096AAFC3" w14:textId="3B7EF633" w:rsidR="000F5EB3" w:rsidRPr="00FF70D2" w:rsidRDefault="000F5EB3" w:rsidP="00386F15">
            <w:pPr>
              <w:pStyle w:val="Heading1"/>
              <w:shd w:val="clear" w:color="auto" w:fill="FFFFFF"/>
              <w:spacing w:line="240" w:lineRule="auto"/>
              <w:outlineLvl w:val="0"/>
              <w:rPr>
                <w:rFonts w:ascii="Times New Roman" w:hAnsi="Times New Roman" w:cs="Times New Roman"/>
                <w:b w:val="0"/>
                <w:color w:val="0F1111"/>
                <w:szCs w:val="22"/>
              </w:rPr>
            </w:pPr>
            <w:bookmarkStart w:id="15" w:name="_Toc69085978"/>
            <w:r w:rsidRPr="00FF70D2">
              <w:rPr>
                <w:rStyle w:val="a-size-large"/>
                <w:rFonts w:ascii="Times New Roman" w:hAnsi="Times New Roman" w:cs="Times New Roman"/>
                <w:b w:val="0"/>
                <w:bCs/>
                <w:color w:val="0F1111"/>
                <w:szCs w:val="22"/>
              </w:rPr>
              <w:t>Emporia Vue</w:t>
            </w:r>
            <w:bookmarkEnd w:id="15"/>
            <w:r w:rsidRPr="00FF70D2">
              <w:rPr>
                <w:rStyle w:val="a-size-large"/>
                <w:rFonts w:ascii="Times New Roman" w:hAnsi="Times New Roman" w:cs="Times New Roman"/>
                <w:b w:val="0"/>
                <w:bCs/>
                <w:color w:val="0F1111"/>
                <w:szCs w:val="22"/>
              </w:rPr>
              <w:t xml:space="preserve"> </w:t>
            </w:r>
          </w:p>
        </w:tc>
        <w:tc>
          <w:tcPr>
            <w:tcW w:w="630" w:type="dxa"/>
            <w:vAlign w:val="center"/>
          </w:tcPr>
          <w:p w14:paraId="5CE56F21" w14:textId="77777777" w:rsidR="000F5EB3" w:rsidRPr="00FF70D2" w:rsidRDefault="000F5EB3" w:rsidP="00386F15">
            <w:pPr>
              <w:jc w:val="center"/>
              <w:rPr>
                <w:rFonts w:ascii="Times New Roman" w:hAnsi="Times New Roman" w:cs="Times New Roman"/>
              </w:rPr>
            </w:pPr>
            <w:r w:rsidRPr="00FF70D2">
              <w:rPr>
                <w:rFonts w:ascii="Times New Roman" w:hAnsi="Times New Roman" w:cs="Times New Roman"/>
              </w:rPr>
              <w:t>C</w:t>
            </w:r>
          </w:p>
        </w:tc>
        <w:tc>
          <w:tcPr>
            <w:tcW w:w="1260" w:type="dxa"/>
            <w:vAlign w:val="center"/>
          </w:tcPr>
          <w:p w14:paraId="68E53408" w14:textId="3FE4F5B6" w:rsidR="000F5EB3" w:rsidRPr="00FF70D2" w:rsidRDefault="000F5EB3" w:rsidP="00386F15">
            <w:pPr>
              <w:jc w:val="both"/>
              <w:rPr>
                <w:rFonts w:ascii="Times New Roman" w:hAnsi="Times New Roman" w:cs="Times New Roman"/>
              </w:rPr>
            </w:pPr>
            <w:r w:rsidRPr="00FF70D2">
              <w:rPr>
                <w:rFonts w:ascii="Times New Roman" w:hAnsi="Times New Roman" w:cs="Times New Roman"/>
              </w:rPr>
              <w:t>Emporia Energy</w:t>
            </w:r>
          </w:p>
        </w:tc>
        <w:tc>
          <w:tcPr>
            <w:tcW w:w="1620" w:type="dxa"/>
            <w:vAlign w:val="center"/>
          </w:tcPr>
          <w:p w14:paraId="3C09F817" w14:textId="392644C4" w:rsidR="000F5EB3" w:rsidRPr="00FF70D2" w:rsidRDefault="00913786" w:rsidP="00386F15">
            <w:pPr>
              <w:jc w:val="center"/>
              <w:rPr>
                <w:rFonts w:ascii="Times New Roman" w:hAnsi="Times New Roman" w:cs="Times New Roman"/>
              </w:rPr>
            </w:pPr>
            <w:r w:rsidRPr="00FF70D2">
              <w:rPr>
                <w:rFonts w:ascii="Times New Roman" w:hAnsi="Times New Roman" w:cs="Times New Roman"/>
              </w:rPr>
              <w:t>Yes</w:t>
            </w:r>
          </w:p>
        </w:tc>
        <w:tc>
          <w:tcPr>
            <w:tcW w:w="1440" w:type="dxa"/>
            <w:vAlign w:val="center"/>
          </w:tcPr>
          <w:p w14:paraId="657F5462" w14:textId="0EE17282" w:rsidR="000F5EB3" w:rsidRPr="00FF70D2" w:rsidRDefault="002D26E4" w:rsidP="00386F15">
            <w:pPr>
              <w:jc w:val="center"/>
              <w:rPr>
                <w:rFonts w:ascii="Times New Roman" w:hAnsi="Times New Roman" w:cs="Times New Roman"/>
              </w:rPr>
            </w:pPr>
            <w:r w:rsidRPr="00FF70D2">
              <w:rPr>
                <w:rFonts w:ascii="Times New Roman" w:hAnsi="Times New Roman" w:cs="Times New Roman"/>
              </w:rPr>
              <w:t xml:space="preserve">Yes </w:t>
            </w:r>
          </w:p>
        </w:tc>
        <w:tc>
          <w:tcPr>
            <w:tcW w:w="1530" w:type="dxa"/>
            <w:vAlign w:val="center"/>
          </w:tcPr>
          <w:p w14:paraId="60D51F1F" w14:textId="76449B2B" w:rsidR="000F5EB3" w:rsidRPr="00FF70D2" w:rsidRDefault="002D26E4" w:rsidP="00386F15">
            <w:pPr>
              <w:jc w:val="center"/>
              <w:rPr>
                <w:rFonts w:ascii="Times New Roman" w:hAnsi="Times New Roman" w:cs="Times New Roman"/>
              </w:rPr>
            </w:pPr>
            <w:r w:rsidRPr="00FF70D2">
              <w:rPr>
                <w:rFonts w:ascii="Times New Roman" w:hAnsi="Times New Roman" w:cs="Times New Roman"/>
              </w:rPr>
              <w:t>Yes</w:t>
            </w:r>
          </w:p>
        </w:tc>
        <w:tc>
          <w:tcPr>
            <w:tcW w:w="1710" w:type="dxa"/>
            <w:vAlign w:val="center"/>
          </w:tcPr>
          <w:p w14:paraId="6B17DB33" w14:textId="50298722" w:rsidR="000F5EB3" w:rsidRPr="00FF70D2" w:rsidRDefault="002D26E4" w:rsidP="00386F15">
            <w:pPr>
              <w:jc w:val="center"/>
              <w:rPr>
                <w:rFonts w:ascii="Times New Roman" w:hAnsi="Times New Roman" w:cs="Times New Roman"/>
              </w:rPr>
            </w:pPr>
            <w:r w:rsidRPr="00FF70D2">
              <w:rPr>
                <w:rFonts w:ascii="Times New Roman" w:hAnsi="Times New Roman" w:cs="Times New Roman"/>
              </w:rPr>
              <w:t>Yes (Manufacturer Site)</w:t>
            </w:r>
          </w:p>
        </w:tc>
        <w:tc>
          <w:tcPr>
            <w:tcW w:w="1255" w:type="dxa"/>
            <w:vAlign w:val="center"/>
          </w:tcPr>
          <w:p w14:paraId="0D4125CC" w14:textId="473097C3" w:rsidR="000F5EB3" w:rsidRPr="00FF70D2" w:rsidRDefault="000F5EB3" w:rsidP="00386F15">
            <w:pPr>
              <w:jc w:val="center"/>
              <w:rPr>
                <w:rFonts w:ascii="Times New Roman" w:hAnsi="Times New Roman" w:cs="Times New Roman"/>
              </w:rPr>
            </w:pPr>
            <w:r w:rsidRPr="00FF70D2">
              <w:rPr>
                <w:rFonts w:ascii="Times New Roman" w:hAnsi="Times New Roman" w:cs="Times New Roman"/>
              </w:rPr>
              <w:t>$69.99</w:t>
            </w:r>
          </w:p>
        </w:tc>
      </w:tr>
      <w:tr w:rsidR="00555A1D" w:rsidRPr="00FF70D2" w14:paraId="4A956489" w14:textId="77777777" w:rsidTr="0064728C">
        <w:tc>
          <w:tcPr>
            <w:tcW w:w="1165" w:type="dxa"/>
            <w:vAlign w:val="center"/>
          </w:tcPr>
          <w:p w14:paraId="019629E9" w14:textId="04919377" w:rsidR="00555A1D" w:rsidRPr="00FF70D2" w:rsidRDefault="002D26E4" w:rsidP="00386F15">
            <w:pPr>
              <w:jc w:val="center"/>
              <w:rPr>
                <w:rFonts w:ascii="Times New Roman" w:hAnsi="Times New Roman" w:cs="Times New Roman"/>
              </w:rPr>
            </w:pPr>
            <w:r w:rsidRPr="00FF70D2">
              <w:rPr>
                <w:rFonts w:ascii="Times New Roman" w:hAnsi="Times New Roman" w:cs="Times New Roman"/>
              </w:rPr>
              <w:t>Efergy True Power Meter</w:t>
            </w:r>
          </w:p>
        </w:tc>
        <w:tc>
          <w:tcPr>
            <w:tcW w:w="630" w:type="dxa"/>
            <w:vAlign w:val="center"/>
          </w:tcPr>
          <w:p w14:paraId="78D27A6D" w14:textId="77777777" w:rsidR="00555A1D" w:rsidRPr="00FF70D2" w:rsidRDefault="00555A1D" w:rsidP="00386F15">
            <w:pPr>
              <w:jc w:val="center"/>
              <w:rPr>
                <w:rFonts w:ascii="Times New Roman" w:hAnsi="Times New Roman" w:cs="Times New Roman"/>
              </w:rPr>
            </w:pPr>
            <w:r w:rsidRPr="00FF70D2">
              <w:rPr>
                <w:rFonts w:ascii="Times New Roman" w:hAnsi="Times New Roman" w:cs="Times New Roman"/>
              </w:rPr>
              <w:t>C</w:t>
            </w:r>
          </w:p>
        </w:tc>
        <w:tc>
          <w:tcPr>
            <w:tcW w:w="1260" w:type="dxa"/>
            <w:vAlign w:val="center"/>
          </w:tcPr>
          <w:p w14:paraId="3DAF9CF0" w14:textId="66E70CD7" w:rsidR="00555A1D" w:rsidRPr="00FF70D2" w:rsidRDefault="002D26E4" w:rsidP="00386F15">
            <w:pPr>
              <w:jc w:val="center"/>
              <w:rPr>
                <w:rFonts w:ascii="Times New Roman" w:hAnsi="Times New Roman" w:cs="Times New Roman"/>
              </w:rPr>
            </w:pPr>
            <w:r w:rsidRPr="00FF70D2">
              <w:rPr>
                <w:rFonts w:ascii="Times New Roman" w:hAnsi="Times New Roman" w:cs="Times New Roman"/>
              </w:rPr>
              <w:t>Efergy</w:t>
            </w:r>
          </w:p>
        </w:tc>
        <w:tc>
          <w:tcPr>
            <w:tcW w:w="1620" w:type="dxa"/>
            <w:vAlign w:val="center"/>
          </w:tcPr>
          <w:p w14:paraId="15247370" w14:textId="3294DE78" w:rsidR="00555A1D" w:rsidRPr="00FF70D2" w:rsidRDefault="00913786" w:rsidP="00386F15">
            <w:pPr>
              <w:jc w:val="center"/>
              <w:rPr>
                <w:rFonts w:ascii="Times New Roman" w:hAnsi="Times New Roman" w:cs="Times New Roman"/>
              </w:rPr>
            </w:pPr>
            <w:r w:rsidRPr="00FF70D2">
              <w:rPr>
                <w:rFonts w:ascii="Times New Roman" w:hAnsi="Times New Roman" w:cs="Times New Roman"/>
              </w:rPr>
              <w:t>Yes</w:t>
            </w:r>
          </w:p>
        </w:tc>
        <w:tc>
          <w:tcPr>
            <w:tcW w:w="1440" w:type="dxa"/>
            <w:vAlign w:val="center"/>
          </w:tcPr>
          <w:p w14:paraId="326D57C5" w14:textId="54B969AF" w:rsidR="00555A1D" w:rsidRPr="00FF70D2" w:rsidRDefault="002D26E4" w:rsidP="00386F15">
            <w:pPr>
              <w:jc w:val="center"/>
              <w:rPr>
                <w:rFonts w:ascii="Times New Roman" w:hAnsi="Times New Roman" w:cs="Times New Roman"/>
              </w:rPr>
            </w:pPr>
            <w:r w:rsidRPr="00FF70D2">
              <w:rPr>
                <w:rFonts w:ascii="Times New Roman" w:hAnsi="Times New Roman" w:cs="Times New Roman"/>
              </w:rPr>
              <w:t>No</w:t>
            </w:r>
          </w:p>
        </w:tc>
        <w:tc>
          <w:tcPr>
            <w:tcW w:w="1530" w:type="dxa"/>
            <w:vAlign w:val="center"/>
          </w:tcPr>
          <w:p w14:paraId="27CCF05E" w14:textId="79CB21C8" w:rsidR="00555A1D" w:rsidRPr="00FF70D2" w:rsidRDefault="002D26E4" w:rsidP="00386F15">
            <w:pPr>
              <w:jc w:val="center"/>
              <w:rPr>
                <w:rFonts w:ascii="Times New Roman" w:hAnsi="Times New Roman" w:cs="Times New Roman"/>
              </w:rPr>
            </w:pPr>
            <w:r w:rsidRPr="00FF70D2">
              <w:rPr>
                <w:rFonts w:ascii="Times New Roman" w:hAnsi="Times New Roman" w:cs="Times New Roman"/>
              </w:rPr>
              <w:t>No</w:t>
            </w:r>
          </w:p>
        </w:tc>
        <w:tc>
          <w:tcPr>
            <w:tcW w:w="1710" w:type="dxa"/>
            <w:vAlign w:val="center"/>
          </w:tcPr>
          <w:p w14:paraId="7C2E0AC8" w14:textId="6EC4FBB5" w:rsidR="00555A1D" w:rsidRPr="00FF70D2" w:rsidRDefault="002D26E4" w:rsidP="00386F15">
            <w:pPr>
              <w:jc w:val="center"/>
              <w:rPr>
                <w:rFonts w:ascii="Times New Roman" w:hAnsi="Times New Roman" w:cs="Times New Roman"/>
              </w:rPr>
            </w:pPr>
            <w:r w:rsidRPr="00FF70D2">
              <w:rPr>
                <w:rFonts w:ascii="Times New Roman" w:hAnsi="Times New Roman" w:cs="Times New Roman"/>
              </w:rPr>
              <w:t>Yes (Manufacturer Site)</w:t>
            </w:r>
          </w:p>
        </w:tc>
        <w:tc>
          <w:tcPr>
            <w:tcW w:w="1255" w:type="dxa"/>
            <w:vAlign w:val="center"/>
          </w:tcPr>
          <w:p w14:paraId="0D60832F" w14:textId="77777777" w:rsidR="00555A1D" w:rsidRPr="00FF70D2" w:rsidRDefault="00555A1D" w:rsidP="00386F15">
            <w:pPr>
              <w:jc w:val="center"/>
              <w:rPr>
                <w:rFonts w:ascii="Times New Roman" w:hAnsi="Times New Roman" w:cs="Times New Roman"/>
              </w:rPr>
            </w:pPr>
            <w:r w:rsidRPr="00FF70D2">
              <w:rPr>
                <w:rFonts w:ascii="Times New Roman" w:hAnsi="Times New Roman" w:cs="Times New Roman"/>
              </w:rPr>
              <w:t>$99.99</w:t>
            </w:r>
          </w:p>
        </w:tc>
      </w:tr>
      <w:tr w:rsidR="0064728C" w:rsidRPr="00FF70D2" w14:paraId="0C5E7F49" w14:textId="77777777" w:rsidTr="0064728C">
        <w:tc>
          <w:tcPr>
            <w:tcW w:w="1165" w:type="dxa"/>
            <w:vAlign w:val="center"/>
          </w:tcPr>
          <w:p w14:paraId="023FD15F" w14:textId="77966148" w:rsidR="0064728C" w:rsidRPr="00FF70D2" w:rsidRDefault="0064728C" w:rsidP="00386F15">
            <w:pPr>
              <w:jc w:val="center"/>
              <w:rPr>
                <w:rFonts w:ascii="Times New Roman" w:hAnsi="Times New Roman" w:cs="Times New Roman"/>
              </w:rPr>
            </w:pPr>
            <w:r w:rsidRPr="00FF70D2">
              <w:rPr>
                <w:rFonts w:ascii="Times New Roman" w:hAnsi="Times New Roman" w:cs="Times New Roman"/>
              </w:rPr>
              <w:t>Plug-In Usage Monitor</w:t>
            </w:r>
          </w:p>
        </w:tc>
        <w:tc>
          <w:tcPr>
            <w:tcW w:w="630" w:type="dxa"/>
            <w:vAlign w:val="center"/>
          </w:tcPr>
          <w:p w14:paraId="654FD651" w14:textId="2045C2F4" w:rsidR="0064728C" w:rsidRPr="00FF70D2" w:rsidRDefault="0064728C" w:rsidP="00386F15">
            <w:pPr>
              <w:jc w:val="center"/>
              <w:rPr>
                <w:rFonts w:ascii="Times New Roman" w:hAnsi="Times New Roman" w:cs="Times New Roman"/>
              </w:rPr>
            </w:pPr>
            <w:r w:rsidRPr="00FF70D2">
              <w:rPr>
                <w:rFonts w:ascii="Times New Roman" w:hAnsi="Times New Roman" w:cs="Times New Roman"/>
              </w:rPr>
              <w:t>S</w:t>
            </w:r>
          </w:p>
        </w:tc>
        <w:tc>
          <w:tcPr>
            <w:tcW w:w="1260" w:type="dxa"/>
            <w:vAlign w:val="center"/>
          </w:tcPr>
          <w:p w14:paraId="42DDD318" w14:textId="7C4B6932" w:rsidR="0064728C" w:rsidRPr="00FF70D2" w:rsidRDefault="0064728C" w:rsidP="00386F15">
            <w:pPr>
              <w:jc w:val="center"/>
              <w:rPr>
                <w:rFonts w:ascii="Times New Roman" w:hAnsi="Times New Roman" w:cs="Times New Roman"/>
              </w:rPr>
            </w:pPr>
            <w:r w:rsidRPr="00FF70D2">
              <w:rPr>
                <w:rFonts w:ascii="Times New Roman" w:hAnsi="Times New Roman" w:cs="Times New Roman"/>
              </w:rPr>
              <w:t>Poniie</w:t>
            </w:r>
          </w:p>
        </w:tc>
        <w:tc>
          <w:tcPr>
            <w:tcW w:w="1620" w:type="dxa"/>
            <w:vAlign w:val="center"/>
          </w:tcPr>
          <w:p w14:paraId="52F81F40" w14:textId="3992C455" w:rsidR="0064728C" w:rsidRPr="00FF70D2" w:rsidRDefault="00913786" w:rsidP="00386F15">
            <w:pPr>
              <w:jc w:val="center"/>
              <w:rPr>
                <w:rFonts w:ascii="Times New Roman" w:hAnsi="Times New Roman" w:cs="Times New Roman"/>
              </w:rPr>
            </w:pPr>
            <w:r w:rsidRPr="00FF70D2">
              <w:rPr>
                <w:rFonts w:ascii="Times New Roman" w:hAnsi="Times New Roman" w:cs="Times New Roman"/>
              </w:rPr>
              <w:t>No</w:t>
            </w:r>
          </w:p>
        </w:tc>
        <w:tc>
          <w:tcPr>
            <w:tcW w:w="1440" w:type="dxa"/>
            <w:vAlign w:val="center"/>
          </w:tcPr>
          <w:p w14:paraId="13D3CACC" w14:textId="0F864069" w:rsidR="0064728C" w:rsidRPr="00FF70D2" w:rsidRDefault="00913786" w:rsidP="00386F15">
            <w:pPr>
              <w:jc w:val="center"/>
              <w:rPr>
                <w:rFonts w:ascii="Times New Roman" w:hAnsi="Times New Roman" w:cs="Times New Roman"/>
              </w:rPr>
            </w:pPr>
            <w:r w:rsidRPr="00FF70D2">
              <w:rPr>
                <w:rFonts w:ascii="Times New Roman" w:hAnsi="Times New Roman" w:cs="Times New Roman"/>
              </w:rPr>
              <w:t>Cumulative Time</w:t>
            </w:r>
          </w:p>
        </w:tc>
        <w:tc>
          <w:tcPr>
            <w:tcW w:w="1530" w:type="dxa"/>
            <w:vAlign w:val="center"/>
          </w:tcPr>
          <w:p w14:paraId="3F17A0D8" w14:textId="5A21B60A" w:rsidR="0064728C" w:rsidRPr="00FF70D2" w:rsidRDefault="0064728C" w:rsidP="00386F15">
            <w:pPr>
              <w:jc w:val="center"/>
              <w:rPr>
                <w:rFonts w:ascii="Times New Roman" w:hAnsi="Times New Roman" w:cs="Times New Roman"/>
              </w:rPr>
            </w:pPr>
            <w:r w:rsidRPr="00FF70D2">
              <w:rPr>
                <w:rFonts w:ascii="Times New Roman" w:hAnsi="Times New Roman" w:cs="Times New Roman"/>
              </w:rPr>
              <w:t>No (only what it is plugged into)</w:t>
            </w:r>
          </w:p>
        </w:tc>
        <w:tc>
          <w:tcPr>
            <w:tcW w:w="1710" w:type="dxa"/>
            <w:vAlign w:val="center"/>
          </w:tcPr>
          <w:p w14:paraId="088242CF" w14:textId="468FD001" w:rsidR="0064728C" w:rsidRPr="00FF70D2" w:rsidRDefault="0064728C" w:rsidP="00386F15">
            <w:pPr>
              <w:jc w:val="center"/>
              <w:rPr>
                <w:rFonts w:ascii="Times New Roman" w:hAnsi="Times New Roman" w:cs="Times New Roman"/>
              </w:rPr>
            </w:pPr>
            <w:r w:rsidRPr="00FF70D2">
              <w:rPr>
                <w:rFonts w:ascii="Times New Roman" w:hAnsi="Times New Roman" w:cs="Times New Roman"/>
              </w:rPr>
              <w:t>1 Year</w:t>
            </w:r>
          </w:p>
        </w:tc>
        <w:tc>
          <w:tcPr>
            <w:tcW w:w="1255" w:type="dxa"/>
            <w:vAlign w:val="center"/>
          </w:tcPr>
          <w:p w14:paraId="0849A57E" w14:textId="15323EAA" w:rsidR="0064728C" w:rsidRPr="00FF70D2" w:rsidRDefault="0064728C" w:rsidP="00386F15">
            <w:pPr>
              <w:jc w:val="center"/>
              <w:rPr>
                <w:rFonts w:ascii="Times New Roman" w:hAnsi="Times New Roman" w:cs="Times New Roman"/>
              </w:rPr>
            </w:pPr>
            <w:r w:rsidRPr="00FF70D2">
              <w:rPr>
                <w:rFonts w:ascii="Times New Roman" w:hAnsi="Times New Roman" w:cs="Times New Roman"/>
              </w:rPr>
              <w:t>$43.99</w:t>
            </w:r>
          </w:p>
        </w:tc>
      </w:tr>
    </w:tbl>
    <w:p w14:paraId="4062120F" w14:textId="77777777" w:rsidR="00555A1D" w:rsidRPr="00FF70D2" w:rsidRDefault="00555A1D" w:rsidP="00555A1D">
      <w:pPr>
        <w:rPr>
          <w:sz w:val="22"/>
          <w:szCs w:val="22"/>
        </w:rPr>
      </w:pPr>
      <w:r w:rsidRPr="00FF70D2">
        <w:rPr>
          <w:sz w:val="22"/>
          <w:szCs w:val="22"/>
        </w:rPr>
        <w:t>C: Competitor; S: Substitute.</w:t>
      </w:r>
    </w:p>
    <w:p w14:paraId="4F00E4FF" w14:textId="592BABBE" w:rsidR="00555A1D" w:rsidRPr="00FF70D2" w:rsidRDefault="00555A1D" w:rsidP="00555A1D">
      <w:pPr>
        <w:rPr>
          <w:sz w:val="22"/>
          <w:szCs w:val="22"/>
        </w:rPr>
      </w:pPr>
      <w:r w:rsidRPr="00FF70D2">
        <w:rPr>
          <w:sz w:val="22"/>
          <w:szCs w:val="22"/>
        </w:rPr>
        <w:t xml:space="preserve">Retailer: Amazon.com </w:t>
      </w:r>
      <w:r w:rsidR="00913786" w:rsidRPr="00FF70D2">
        <w:rPr>
          <w:sz w:val="22"/>
          <w:szCs w:val="22"/>
        </w:rPr>
        <w:t>(3/10/2021)</w:t>
      </w:r>
    </w:p>
    <w:p w14:paraId="010DC471" w14:textId="77777777" w:rsidR="00575767" w:rsidRPr="00FF70D2" w:rsidRDefault="00575767" w:rsidP="00555A1D"/>
    <w:p w14:paraId="0A157B59" w14:textId="10D02A70" w:rsidR="007812FA" w:rsidRPr="00FF70D2" w:rsidRDefault="00575767" w:rsidP="007812FA">
      <w:pPr>
        <w:spacing w:line="480" w:lineRule="auto"/>
        <w:ind w:firstLine="720"/>
      </w:pPr>
      <w:r w:rsidRPr="00FF70D2">
        <w:t xml:space="preserve">From this data, you can see that most competitors will have a mobile app or some sort of software to make monitoring easy and accessible. This makes viewing and analyzing the data simple because it </w:t>
      </w:r>
      <w:r w:rsidR="00386F15" w:rsidRPr="00FF70D2">
        <w:t>contains</w:t>
      </w:r>
      <w:r w:rsidRPr="00FF70D2">
        <w:t xml:space="preserve"> all the history of energy usage that can be easily compared to present data. Similarly, competitors use some form of continuous data to make sure there are no missing points when collecting</w:t>
      </w:r>
      <w:r w:rsidR="00386F15" w:rsidRPr="00FF70D2">
        <w:t xml:space="preserve"> but also to record usage throughout time. Another feature to look at is </w:t>
      </w:r>
      <w:r w:rsidR="00386F15" w:rsidRPr="00FF70D2">
        <w:lastRenderedPageBreak/>
        <w:t xml:space="preserve">appliance monitoring capabilities. To make things again, simple and easy, modern energy monitors are able to record data throughout the entire house for multiple applications. It makes it comprehensive for a big picture view of household emissions, in turn allowing consumers to see what is using the most energy and similar data all at once. Lastly, a warranty is important for bigger technology purchases and each competitor above has one. Consumers feel respected and safer making </w:t>
      </w:r>
      <w:r w:rsidR="00552448" w:rsidRPr="00FF70D2">
        <w:t>an</w:t>
      </w:r>
      <w:r w:rsidR="00386F15" w:rsidRPr="00FF70D2">
        <w:t xml:space="preserve"> expensive purchase with a warranty compared to those without one.</w:t>
      </w:r>
      <w:r w:rsidR="00B701EB" w:rsidRPr="00FF70D2">
        <w:t xml:space="preserve"> In the same regard, having a competitive price is important to succeed in every market but </w:t>
      </w:r>
      <w:r w:rsidR="00552448" w:rsidRPr="00FF70D2">
        <w:t>we</w:t>
      </w:r>
      <w:r w:rsidR="00B701EB" w:rsidRPr="00FF70D2">
        <w:t xml:space="preserve"> feel it is especially important with technology. </w:t>
      </w:r>
      <w:r w:rsidR="00552448" w:rsidRPr="00FF70D2">
        <w:t>It is hard to balance the consideration for consumers as well as profit for the company. Innovative</w:t>
      </w:r>
      <w:r w:rsidR="00B701EB" w:rsidRPr="00FF70D2">
        <w:t xml:space="preserve"> products take a considerable amount of time and money to develop</w:t>
      </w:r>
      <w:r w:rsidR="00C21086" w:rsidRPr="00FF70D2">
        <w:t xml:space="preserve"> </w:t>
      </w:r>
      <w:r w:rsidR="00552448" w:rsidRPr="00FF70D2">
        <w:t>which makes pricing difficult</w:t>
      </w:r>
      <w:r w:rsidR="00B701EB" w:rsidRPr="00FF70D2">
        <w:t>.</w:t>
      </w:r>
      <w:r w:rsidR="00552448" w:rsidRPr="00FF70D2">
        <w:t xml:space="preserve"> However, the lower the price the higher the competitive advantage. If the product is fairly priced, the company has income to dedicate to developing more technology.</w:t>
      </w:r>
      <w:r w:rsidR="00B701EB" w:rsidRPr="00FF70D2">
        <w:t xml:space="preserve"> </w:t>
      </w:r>
    </w:p>
    <w:p w14:paraId="2B7157F6" w14:textId="51FEAD1F" w:rsidR="007812FA" w:rsidRPr="00FF70D2" w:rsidRDefault="00B701EB" w:rsidP="003E451A">
      <w:pPr>
        <w:spacing w:line="480" w:lineRule="auto"/>
        <w:ind w:firstLine="720"/>
      </w:pPr>
      <w:r w:rsidRPr="00FF70D2">
        <w:t>The</w:t>
      </w:r>
      <w:r w:rsidR="00096B17" w:rsidRPr="00FF70D2">
        <w:t xml:space="preserve"> SBU would make all of these features </w:t>
      </w:r>
      <w:r w:rsidRPr="00FF70D2">
        <w:t>a priority for the Viva Monitor as well as future innovations.</w:t>
      </w:r>
      <w:r w:rsidR="007812FA" w:rsidRPr="00FF70D2">
        <w:t xml:space="preserve"> Within this research, the SBU can see the desired features of competing products and create the high-quality products and services it aspires to. What is clear is the practicality of a mobile/ online presence. By capitalizing on this in terms of a simple yet cohesive design as well as unique features, Samsung can develop the community and presence it plans on creating. </w:t>
      </w:r>
      <w:r w:rsidR="007C1399" w:rsidRPr="00FF70D2">
        <w:t xml:space="preserve">Developing a strong app that includes a record of continuous data and monitors multiple sources is not enough to make the SBU competitive. The brand name Samsung is a definite advantage but establishing a competitive edge within this new sustainability market is necessary. By including unique features like a direct help service, recommendations for minimizing usage, and possibly a rewards </w:t>
      </w:r>
      <w:r w:rsidR="00AB67D6" w:rsidRPr="00FF70D2">
        <w:t>program, the</w:t>
      </w:r>
      <w:r w:rsidR="007C1399" w:rsidRPr="00FF70D2">
        <w:t xml:space="preserve"> monitor </w:t>
      </w:r>
      <w:r w:rsidR="00C72379" w:rsidRPr="00FF70D2">
        <w:t xml:space="preserve">and SBU </w:t>
      </w:r>
      <w:r w:rsidR="007C1399" w:rsidRPr="00FF70D2">
        <w:t xml:space="preserve">will stand out as one of a kind.  </w:t>
      </w:r>
    </w:p>
    <w:p w14:paraId="0B1D2712" w14:textId="7870A518" w:rsidR="00F96EAD" w:rsidRPr="00FF70D2" w:rsidRDefault="00F96EAD" w:rsidP="00F96EAD"/>
    <w:p w14:paraId="147A7578" w14:textId="77777777" w:rsidR="00F96EAD" w:rsidRPr="00FF70D2" w:rsidRDefault="00F96EAD" w:rsidP="00F96EAD"/>
    <w:p w14:paraId="76EA36C8" w14:textId="1BC394A3" w:rsidR="00D01B0E" w:rsidRPr="00FF70D2" w:rsidRDefault="00D01B0E" w:rsidP="00FA19CD">
      <w:pPr>
        <w:pStyle w:val="Heading1"/>
        <w:jc w:val="left"/>
        <w:rPr>
          <w:rFonts w:cs="Times New Roman"/>
          <w:b w:val="0"/>
          <w:bCs/>
          <w:szCs w:val="24"/>
        </w:rPr>
      </w:pPr>
      <w:r w:rsidRPr="00FF70D2">
        <w:rPr>
          <w:rFonts w:cs="Times New Roman"/>
          <w:b w:val="0"/>
          <w:bCs/>
          <w:szCs w:val="24"/>
        </w:rPr>
        <w:br w:type="page"/>
      </w:r>
    </w:p>
    <w:p w14:paraId="30714366" w14:textId="3D227805" w:rsidR="0082006F" w:rsidRPr="00FF70D2" w:rsidRDefault="00E31BF6" w:rsidP="00FA19CD">
      <w:pPr>
        <w:pStyle w:val="Heading1"/>
        <w:rPr>
          <w:rFonts w:cs="Times New Roman"/>
          <w:szCs w:val="24"/>
        </w:rPr>
      </w:pPr>
      <w:bookmarkStart w:id="16" w:name="_Toc69085979"/>
      <w:r w:rsidRPr="00FF70D2">
        <w:rPr>
          <w:rFonts w:cs="Times New Roman"/>
          <w:szCs w:val="24"/>
        </w:rPr>
        <w:lastRenderedPageBreak/>
        <w:t>Customer Value Plan: New Product</w:t>
      </w:r>
      <w:bookmarkEnd w:id="16"/>
    </w:p>
    <w:p w14:paraId="6E632CB5" w14:textId="77777777" w:rsidR="0070670F" w:rsidRPr="00FF70D2" w:rsidRDefault="0070670F" w:rsidP="0070670F"/>
    <w:tbl>
      <w:tblPr>
        <w:tblStyle w:val="TableGrid"/>
        <w:tblW w:w="10617" w:type="dxa"/>
        <w:tblInd w:w="-632" w:type="dxa"/>
        <w:tblCellMar>
          <w:left w:w="58" w:type="dxa"/>
          <w:right w:w="58" w:type="dxa"/>
        </w:tblCellMar>
        <w:tblLook w:val="04A0" w:firstRow="1" w:lastRow="0" w:firstColumn="1" w:lastColumn="0" w:noHBand="0" w:noVBand="1"/>
      </w:tblPr>
      <w:tblGrid>
        <w:gridCol w:w="2697"/>
        <w:gridCol w:w="7920"/>
      </w:tblGrid>
      <w:tr w:rsidR="0082006F" w:rsidRPr="00FF70D2" w14:paraId="41D8C5E7" w14:textId="77777777" w:rsidTr="00113098">
        <w:trPr>
          <w:trHeight w:val="368"/>
        </w:trPr>
        <w:tc>
          <w:tcPr>
            <w:tcW w:w="10617" w:type="dxa"/>
            <w:gridSpan w:val="2"/>
          </w:tcPr>
          <w:p w14:paraId="04335F39" w14:textId="77777777" w:rsidR="0082006F" w:rsidRPr="00FF70D2" w:rsidRDefault="0082006F" w:rsidP="007343DD">
            <w:pPr>
              <w:jc w:val="center"/>
              <w:rPr>
                <w:rFonts w:ascii="Times New Roman" w:hAnsi="Times New Roman" w:cs="Times New Roman"/>
                <w:b/>
              </w:rPr>
            </w:pPr>
            <w:r w:rsidRPr="00FF70D2">
              <w:rPr>
                <w:rFonts w:ascii="Times New Roman" w:hAnsi="Times New Roman" w:cs="Times New Roman"/>
                <w:b/>
                <w:u w:val="single"/>
              </w:rPr>
              <w:t>New Product Information</w:t>
            </w:r>
          </w:p>
        </w:tc>
      </w:tr>
      <w:tr w:rsidR="0082006F" w:rsidRPr="00FF70D2" w14:paraId="33DA764B" w14:textId="77777777" w:rsidTr="00113098">
        <w:tc>
          <w:tcPr>
            <w:tcW w:w="2697" w:type="dxa"/>
            <w:vAlign w:val="center"/>
          </w:tcPr>
          <w:p w14:paraId="342D1199" w14:textId="77777777" w:rsidR="0082006F" w:rsidRPr="00FF70D2" w:rsidRDefault="0082006F" w:rsidP="007343DD">
            <w:pPr>
              <w:rPr>
                <w:rFonts w:ascii="Times New Roman" w:hAnsi="Times New Roman" w:cs="Times New Roman"/>
              </w:rPr>
            </w:pPr>
            <w:r w:rsidRPr="00FF70D2">
              <w:rPr>
                <w:rFonts w:ascii="Times New Roman" w:hAnsi="Times New Roman" w:cs="Times New Roman"/>
              </w:rPr>
              <w:t>Product name (tentative; subject to market testing)</w:t>
            </w:r>
          </w:p>
        </w:tc>
        <w:tc>
          <w:tcPr>
            <w:tcW w:w="7920" w:type="dxa"/>
          </w:tcPr>
          <w:p w14:paraId="4008FCE3" w14:textId="34634633" w:rsidR="0082006F" w:rsidRPr="00FF70D2" w:rsidRDefault="007A665D" w:rsidP="007343DD">
            <w:pPr>
              <w:rPr>
                <w:rFonts w:ascii="Times New Roman" w:hAnsi="Times New Roman" w:cs="Times New Roman"/>
              </w:rPr>
            </w:pPr>
            <w:r w:rsidRPr="00FF70D2">
              <w:rPr>
                <w:rFonts w:ascii="Times New Roman" w:hAnsi="Times New Roman" w:cs="Times New Roman"/>
              </w:rPr>
              <w:t>The Viva Monitor</w:t>
            </w:r>
          </w:p>
        </w:tc>
      </w:tr>
      <w:tr w:rsidR="0082006F" w:rsidRPr="00FF70D2" w14:paraId="527A5F91" w14:textId="77777777" w:rsidTr="00113098">
        <w:tc>
          <w:tcPr>
            <w:tcW w:w="2697" w:type="dxa"/>
            <w:vAlign w:val="center"/>
          </w:tcPr>
          <w:p w14:paraId="5EF8EF50" w14:textId="77777777" w:rsidR="0082006F" w:rsidRPr="00FF70D2" w:rsidRDefault="0082006F" w:rsidP="007343DD">
            <w:pPr>
              <w:rPr>
                <w:rFonts w:ascii="Times New Roman" w:hAnsi="Times New Roman" w:cs="Times New Roman"/>
              </w:rPr>
            </w:pPr>
            <w:r w:rsidRPr="00FF70D2">
              <w:rPr>
                <w:rFonts w:ascii="Times New Roman" w:hAnsi="Times New Roman" w:cs="Times New Roman"/>
              </w:rPr>
              <w:t>Product function</w:t>
            </w:r>
          </w:p>
        </w:tc>
        <w:tc>
          <w:tcPr>
            <w:tcW w:w="7920" w:type="dxa"/>
          </w:tcPr>
          <w:p w14:paraId="0F01C8A0" w14:textId="26A7513F" w:rsidR="009D6255" w:rsidRPr="00FF70D2" w:rsidRDefault="009D6255" w:rsidP="007343DD">
            <w:pPr>
              <w:rPr>
                <w:rFonts w:ascii="Times New Roman" w:hAnsi="Times New Roman" w:cs="Times New Roman"/>
              </w:rPr>
            </w:pPr>
            <w:r w:rsidRPr="00FF70D2">
              <w:rPr>
                <w:rFonts w:ascii="Times New Roman" w:hAnsi="Times New Roman" w:cs="Times New Roman"/>
                <w:color w:val="000000"/>
                <w:shd w:val="clear" w:color="auto" w:fill="FFFFFF"/>
              </w:rPr>
              <w:t>The product is meant monitor your energy consumption and make it easy to track through the corresponding app. How it would work is it would be attached to your power cables (near the fuse box) and with an easy set up, it would continuously update the data on the app to analyze. It would make suggestions to lower consumption and have a questions service for customers to use for a personal service. With each purchase, a dedicated electrician would come install it. In the future, it will include monitoring of car emissions and/or waste production on the app to make it a universal monitor.</w:t>
            </w:r>
          </w:p>
        </w:tc>
      </w:tr>
      <w:tr w:rsidR="0082006F" w:rsidRPr="00FF70D2" w14:paraId="0204E294" w14:textId="77777777" w:rsidTr="00113098">
        <w:tc>
          <w:tcPr>
            <w:tcW w:w="2697" w:type="dxa"/>
            <w:vAlign w:val="center"/>
          </w:tcPr>
          <w:p w14:paraId="3BB1156B" w14:textId="77777777" w:rsidR="0082006F" w:rsidRPr="00FF70D2" w:rsidRDefault="0082006F" w:rsidP="007343DD">
            <w:pPr>
              <w:rPr>
                <w:rFonts w:ascii="Times New Roman" w:hAnsi="Times New Roman" w:cs="Times New Roman"/>
              </w:rPr>
            </w:pPr>
            <w:r w:rsidRPr="00FF70D2">
              <w:rPr>
                <w:rFonts w:ascii="Times New Roman" w:hAnsi="Times New Roman" w:cs="Times New Roman"/>
              </w:rPr>
              <w:t>Value proposition</w:t>
            </w:r>
          </w:p>
        </w:tc>
        <w:tc>
          <w:tcPr>
            <w:tcW w:w="7920" w:type="dxa"/>
          </w:tcPr>
          <w:p w14:paraId="138F7840" w14:textId="1E846232" w:rsidR="009D6255" w:rsidRPr="00FF70D2" w:rsidRDefault="009D6255" w:rsidP="00090594">
            <w:pPr>
              <w:pStyle w:val="CommentText"/>
              <w:rPr>
                <w:rFonts w:ascii="Times New Roman" w:hAnsi="Times New Roman" w:cs="Times New Roman"/>
                <w:sz w:val="22"/>
                <w:szCs w:val="22"/>
              </w:rPr>
            </w:pPr>
            <w:r w:rsidRPr="00FF70D2">
              <w:rPr>
                <w:rFonts w:ascii="Times New Roman" w:hAnsi="Times New Roman" w:cs="Times New Roman"/>
                <w:color w:val="000000"/>
                <w:sz w:val="22"/>
                <w:szCs w:val="22"/>
                <w:shd w:val="clear" w:color="auto" w:fill="FFFFFF"/>
              </w:rPr>
              <w:t>Customers will feel good knowing they have the power to make change starting in their homes and the app will make it easy to comprehend and act on. Our product is produced by Samsung and therefore comes with the status and quality Samsung brings as a well-known brand.</w:t>
            </w:r>
            <w:r w:rsidR="000D658E" w:rsidRPr="00FF70D2">
              <w:rPr>
                <w:rFonts w:ascii="Times New Roman" w:hAnsi="Times New Roman" w:cs="Times New Roman"/>
                <w:color w:val="000000"/>
                <w:sz w:val="22"/>
                <w:szCs w:val="22"/>
                <w:shd w:val="clear" w:color="auto" w:fill="FFFFFF"/>
              </w:rPr>
              <w:t xml:space="preserve"> The app in of itself will be easy to access and compiled to make analyzing data easy. When the updates such as waste and gas monitoring are introduced, the app will seamlessly incorporate that data as well. </w:t>
            </w:r>
          </w:p>
        </w:tc>
      </w:tr>
      <w:tr w:rsidR="0082006F" w:rsidRPr="00FF70D2" w14:paraId="421C6FD5" w14:textId="77777777" w:rsidTr="00113098">
        <w:tc>
          <w:tcPr>
            <w:tcW w:w="2697" w:type="dxa"/>
            <w:vAlign w:val="center"/>
          </w:tcPr>
          <w:p w14:paraId="10750B81" w14:textId="77777777" w:rsidR="0082006F" w:rsidRPr="00FF70D2" w:rsidRDefault="0082006F" w:rsidP="007343DD">
            <w:pPr>
              <w:rPr>
                <w:rFonts w:ascii="Times New Roman" w:hAnsi="Times New Roman" w:cs="Times New Roman"/>
              </w:rPr>
            </w:pPr>
            <w:r w:rsidRPr="00FF70D2">
              <w:rPr>
                <w:rFonts w:ascii="Times New Roman" w:hAnsi="Times New Roman" w:cs="Times New Roman"/>
              </w:rPr>
              <w:t>Supporting evidence (of customer need)</w:t>
            </w:r>
          </w:p>
        </w:tc>
        <w:tc>
          <w:tcPr>
            <w:tcW w:w="7920" w:type="dxa"/>
          </w:tcPr>
          <w:p w14:paraId="75470F22" w14:textId="10D37773" w:rsidR="00FA19CD" w:rsidRPr="00FF70D2" w:rsidRDefault="00FA19CD" w:rsidP="00DD25E0">
            <w:pPr>
              <w:rPr>
                <w:rFonts w:ascii="Times New Roman" w:hAnsi="Times New Roman" w:cs="Times New Roman"/>
              </w:rPr>
            </w:pPr>
            <w:r w:rsidRPr="00FF70D2">
              <w:rPr>
                <w:rFonts w:ascii="Times New Roman" w:hAnsi="Times New Roman" w:cs="Times New Roman"/>
              </w:rPr>
              <w:t xml:space="preserve">The data regarding household emissions and consumption makes it clear that households are a major factor in </w:t>
            </w:r>
            <w:r w:rsidR="009D6255" w:rsidRPr="00FF70D2">
              <w:rPr>
                <w:rFonts w:ascii="Times New Roman" w:hAnsi="Times New Roman" w:cs="Times New Roman"/>
              </w:rPr>
              <w:t>climate change</w:t>
            </w:r>
            <w:r w:rsidR="00DD25E0" w:rsidRPr="00FF70D2">
              <w:rPr>
                <w:rFonts w:ascii="Times New Roman" w:hAnsi="Times New Roman" w:cs="Times New Roman"/>
              </w:rPr>
              <w:t xml:space="preserve"> </w:t>
            </w:r>
            <w:r w:rsidR="009D6255" w:rsidRPr="00FF70D2">
              <w:rPr>
                <w:rFonts w:ascii="Times New Roman" w:hAnsi="Times New Roman" w:cs="Times New Roman"/>
              </w:rPr>
              <w:t>(</w:t>
            </w:r>
            <w:r w:rsidR="00DD25E0" w:rsidRPr="00FF70D2">
              <w:rPr>
                <w:rFonts w:ascii="Times New Roman" w:hAnsi="Times New Roman" w:cs="Times New Roman"/>
              </w:rPr>
              <w:t>see table Behavior by Geographic Location in the US</w:t>
            </w:r>
            <w:r w:rsidR="009D6255" w:rsidRPr="00FF70D2">
              <w:rPr>
                <w:rFonts w:ascii="Times New Roman" w:hAnsi="Times New Roman" w:cs="Times New Roman"/>
              </w:rPr>
              <w:t>)</w:t>
            </w:r>
            <w:r w:rsidR="00DD25E0" w:rsidRPr="00FF70D2">
              <w:rPr>
                <w:rFonts w:ascii="Times New Roman" w:hAnsi="Times New Roman" w:cs="Times New Roman"/>
              </w:rPr>
              <w:t xml:space="preserve">. </w:t>
            </w:r>
            <w:r w:rsidR="007F3E41" w:rsidRPr="00FF70D2">
              <w:rPr>
                <w:rFonts w:ascii="Times New Roman" w:hAnsi="Times New Roman" w:cs="Times New Roman"/>
              </w:rPr>
              <w:t>Consumption and waste only add up as time continues which means acting now is important to combat negative effects on the earth</w:t>
            </w:r>
            <w:r w:rsidR="00DD25E0" w:rsidRPr="00FF70D2">
              <w:rPr>
                <w:rFonts w:ascii="Times New Roman" w:hAnsi="Times New Roman" w:cs="Times New Roman"/>
              </w:rPr>
              <w:t xml:space="preserve"> later</w:t>
            </w:r>
            <w:r w:rsidR="007F3E41" w:rsidRPr="00FF70D2">
              <w:rPr>
                <w:rFonts w:ascii="Times New Roman" w:hAnsi="Times New Roman" w:cs="Times New Roman"/>
              </w:rPr>
              <w:t>.</w:t>
            </w:r>
          </w:p>
        </w:tc>
      </w:tr>
      <w:tr w:rsidR="0082006F" w:rsidRPr="00FF70D2" w14:paraId="45C7643E" w14:textId="77777777" w:rsidTr="00113098">
        <w:tc>
          <w:tcPr>
            <w:tcW w:w="2697" w:type="dxa"/>
            <w:vAlign w:val="center"/>
          </w:tcPr>
          <w:p w14:paraId="57FB082F" w14:textId="77777777" w:rsidR="0082006F" w:rsidRPr="00FF70D2" w:rsidRDefault="0082006F" w:rsidP="007343DD">
            <w:pPr>
              <w:rPr>
                <w:rFonts w:ascii="Times New Roman" w:hAnsi="Times New Roman" w:cs="Times New Roman"/>
              </w:rPr>
            </w:pPr>
            <w:r w:rsidRPr="00FF70D2">
              <w:rPr>
                <w:rFonts w:ascii="Times New Roman" w:hAnsi="Times New Roman" w:cs="Times New Roman"/>
              </w:rPr>
              <w:t>Who is the intended customer?</w:t>
            </w:r>
          </w:p>
        </w:tc>
        <w:tc>
          <w:tcPr>
            <w:tcW w:w="7920" w:type="dxa"/>
          </w:tcPr>
          <w:p w14:paraId="5475C9B1" w14:textId="635E75D0" w:rsidR="0082006F" w:rsidRPr="00FF70D2" w:rsidRDefault="00FA19CD" w:rsidP="007343DD">
            <w:pPr>
              <w:rPr>
                <w:rFonts w:ascii="Times New Roman" w:hAnsi="Times New Roman" w:cs="Times New Roman"/>
              </w:rPr>
            </w:pPr>
            <w:r w:rsidRPr="00FF70D2">
              <w:rPr>
                <w:rFonts w:ascii="Times New Roman" w:hAnsi="Times New Roman" w:cs="Times New Roman"/>
              </w:rPr>
              <w:t>The intended market is households that are concerned with their environmental impact</w:t>
            </w:r>
            <w:r w:rsidR="009D6255" w:rsidRPr="00FF70D2">
              <w:rPr>
                <w:rFonts w:ascii="Times New Roman" w:hAnsi="Times New Roman" w:cs="Times New Roman"/>
              </w:rPr>
              <w:t xml:space="preserve"> and want to make a difference.</w:t>
            </w:r>
          </w:p>
        </w:tc>
      </w:tr>
      <w:tr w:rsidR="0082006F" w:rsidRPr="00FF70D2" w14:paraId="5F2E92DE" w14:textId="77777777" w:rsidTr="00113098">
        <w:tc>
          <w:tcPr>
            <w:tcW w:w="2697" w:type="dxa"/>
            <w:shd w:val="clear" w:color="auto" w:fill="auto"/>
            <w:vAlign w:val="center"/>
          </w:tcPr>
          <w:p w14:paraId="0D5D694E" w14:textId="77777777" w:rsidR="0082006F" w:rsidRPr="00FF70D2" w:rsidRDefault="0082006F" w:rsidP="007343DD">
            <w:pPr>
              <w:rPr>
                <w:rFonts w:ascii="Times New Roman" w:hAnsi="Times New Roman" w:cs="Times New Roman"/>
                <w:highlight w:val="magenta"/>
              </w:rPr>
            </w:pPr>
            <w:r w:rsidRPr="00FF70D2">
              <w:rPr>
                <w:rFonts w:ascii="Times New Roman" w:hAnsi="Times New Roman" w:cs="Times New Roman"/>
              </w:rPr>
              <w:t>New product category</w:t>
            </w:r>
          </w:p>
        </w:tc>
        <w:tc>
          <w:tcPr>
            <w:tcW w:w="7920" w:type="dxa"/>
          </w:tcPr>
          <w:p w14:paraId="539D9373" w14:textId="37331E3E" w:rsidR="009D6255" w:rsidRPr="00FF70D2" w:rsidRDefault="007F3E41" w:rsidP="007343DD">
            <w:pPr>
              <w:rPr>
                <w:rFonts w:ascii="Times New Roman" w:hAnsi="Times New Roman" w:cs="Times New Roman"/>
              </w:rPr>
            </w:pPr>
            <w:r w:rsidRPr="00FF70D2">
              <w:rPr>
                <w:rFonts w:ascii="Times New Roman" w:hAnsi="Times New Roman" w:cs="Times New Roman"/>
              </w:rPr>
              <w:t xml:space="preserve">First, we will address any needs or suggestions made by consumers and update the monitor and/or app. Once the Viva Monitor is out and successful, the next stage of the plan is to include monitoring of waste production and emissions. All of this will be accessible on the app as well, but different software will need to be developed to monitor these separate things. If consumers want the option to just monitor certain things like only energy or only waste production that can be a cheaper option for them with the option to upgrade. </w:t>
            </w:r>
            <w:r w:rsidR="00E674DB" w:rsidRPr="00FF70D2">
              <w:rPr>
                <w:rFonts w:ascii="Times New Roman" w:hAnsi="Times New Roman" w:cs="Times New Roman"/>
              </w:rPr>
              <w:t>In the future, Bluetooth technology may allow a less invasive approach to setup and users can connect everything themselves.</w:t>
            </w:r>
          </w:p>
        </w:tc>
      </w:tr>
      <w:tr w:rsidR="0082006F" w:rsidRPr="00FF70D2" w14:paraId="753426E8" w14:textId="77777777" w:rsidTr="00113098">
        <w:trPr>
          <w:trHeight w:val="341"/>
        </w:trPr>
        <w:tc>
          <w:tcPr>
            <w:tcW w:w="2697" w:type="dxa"/>
            <w:vAlign w:val="center"/>
          </w:tcPr>
          <w:p w14:paraId="18C544AA" w14:textId="77777777" w:rsidR="0082006F" w:rsidRPr="00FF70D2" w:rsidRDefault="0082006F" w:rsidP="007343DD">
            <w:pPr>
              <w:rPr>
                <w:rFonts w:ascii="Times New Roman" w:hAnsi="Times New Roman" w:cs="Times New Roman"/>
                <w:highlight w:val="magenta"/>
              </w:rPr>
            </w:pPr>
            <w:r w:rsidRPr="00FF70D2">
              <w:rPr>
                <w:rFonts w:ascii="Times New Roman" w:hAnsi="Times New Roman" w:cs="Times New Roman"/>
              </w:rPr>
              <w:t>Product life cycle stage</w:t>
            </w:r>
          </w:p>
        </w:tc>
        <w:tc>
          <w:tcPr>
            <w:tcW w:w="7920" w:type="dxa"/>
          </w:tcPr>
          <w:p w14:paraId="62E7E474" w14:textId="192133B1" w:rsidR="009D6255" w:rsidRPr="00FF70D2" w:rsidRDefault="00E674DB" w:rsidP="007343DD">
            <w:pPr>
              <w:rPr>
                <w:rFonts w:ascii="Times New Roman" w:hAnsi="Times New Roman" w:cs="Times New Roman"/>
              </w:rPr>
            </w:pPr>
            <w:r w:rsidRPr="00FF70D2">
              <w:rPr>
                <w:rFonts w:ascii="Times New Roman" w:hAnsi="Times New Roman" w:cs="Times New Roman"/>
              </w:rPr>
              <w:t xml:space="preserve">Before launching, our focus is to advertise on Facebook and YouTube, but not limited to these media outlets. Advertising will continue to announce the benefits and features of the Viva Monitor as launching comes closer. </w:t>
            </w:r>
            <w:r w:rsidR="00F84671" w:rsidRPr="00FF70D2">
              <w:rPr>
                <w:rFonts w:ascii="Times New Roman" w:hAnsi="Times New Roman" w:cs="Times New Roman"/>
              </w:rPr>
              <w:t xml:space="preserve">Obviously, the software will be finalized so additionally a support link will need to be established on the Samsung website and in the app itself. </w:t>
            </w:r>
            <w:r w:rsidRPr="00FF70D2">
              <w:rPr>
                <w:rFonts w:ascii="Times New Roman" w:hAnsi="Times New Roman" w:cs="Times New Roman"/>
              </w:rPr>
              <w:t xml:space="preserve">Retailers will receive early access to place orders for their inventory and receive required training or information necessary regarding the technology or setup. </w:t>
            </w:r>
            <w:r w:rsidR="00F84671" w:rsidRPr="00FF70D2">
              <w:rPr>
                <w:rFonts w:ascii="Times New Roman" w:hAnsi="Times New Roman" w:cs="Times New Roman"/>
              </w:rPr>
              <w:t xml:space="preserve">Once shipped and units start selling, we will take feedback from customers and put revisions into action. Support will be found on the app and website, helping with any troubleshooting and questions. By now consumers have seen the ads, so fresh advertising efforts will create excitement around the new tech. When available, updates to the app will be released. Demand will be </w:t>
            </w:r>
            <w:r w:rsidR="00113824" w:rsidRPr="00FF70D2">
              <w:rPr>
                <w:rFonts w:ascii="Times New Roman" w:hAnsi="Times New Roman" w:cs="Times New Roman"/>
              </w:rPr>
              <w:t>monitored,</w:t>
            </w:r>
            <w:r w:rsidR="00F84671" w:rsidRPr="00FF70D2">
              <w:rPr>
                <w:rFonts w:ascii="Times New Roman" w:hAnsi="Times New Roman" w:cs="Times New Roman"/>
              </w:rPr>
              <w:t xml:space="preserve"> and supply will need to meet the demand.  Now that the product is stable with regular maintenance and check ins, maintaining the relationship with retailers and customers is crucial to remain in busines</w:t>
            </w:r>
            <w:r w:rsidR="00113824" w:rsidRPr="00FF70D2">
              <w:rPr>
                <w:rFonts w:ascii="Times New Roman" w:hAnsi="Times New Roman" w:cs="Times New Roman"/>
              </w:rPr>
              <w:t xml:space="preserve">s and avoid a decline. </w:t>
            </w:r>
          </w:p>
        </w:tc>
      </w:tr>
      <w:tr w:rsidR="0082006F" w:rsidRPr="00FF70D2" w14:paraId="2DC681A0" w14:textId="77777777" w:rsidTr="00113098">
        <w:trPr>
          <w:trHeight w:val="341"/>
        </w:trPr>
        <w:tc>
          <w:tcPr>
            <w:tcW w:w="2697" w:type="dxa"/>
            <w:vAlign w:val="center"/>
          </w:tcPr>
          <w:p w14:paraId="6CC57A48" w14:textId="77777777" w:rsidR="0082006F" w:rsidRPr="00FF70D2" w:rsidRDefault="0082006F" w:rsidP="007343DD">
            <w:pPr>
              <w:rPr>
                <w:rFonts w:ascii="Times New Roman" w:hAnsi="Times New Roman" w:cs="Times New Roman"/>
                <w:highlight w:val="magenta"/>
              </w:rPr>
            </w:pPr>
            <w:r w:rsidRPr="00FF70D2">
              <w:rPr>
                <w:rFonts w:ascii="Times New Roman" w:hAnsi="Times New Roman" w:cs="Times New Roman"/>
              </w:rPr>
              <w:lastRenderedPageBreak/>
              <w:t>Keys to success</w:t>
            </w:r>
          </w:p>
        </w:tc>
        <w:tc>
          <w:tcPr>
            <w:tcW w:w="7920" w:type="dxa"/>
          </w:tcPr>
          <w:p w14:paraId="6BF8335B" w14:textId="0F2C3750" w:rsidR="003E451A" w:rsidRPr="00FF70D2" w:rsidRDefault="003E451A" w:rsidP="003E451A">
            <w:pPr>
              <w:pStyle w:val="ListParagraph"/>
              <w:numPr>
                <w:ilvl w:val="0"/>
                <w:numId w:val="7"/>
              </w:numPr>
              <w:rPr>
                <w:rFonts w:ascii="Times New Roman" w:hAnsi="Times New Roman" w:cs="Times New Roman"/>
              </w:rPr>
            </w:pPr>
            <w:r w:rsidRPr="00FF70D2">
              <w:rPr>
                <w:rFonts w:ascii="Times New Roman" w:hAnsi="Times New Roman" w:cs="Times New Roman"/>
              </w:rPr>
              <w:t>Affordability</w:t>
            </w:r>
            <w:r w:rsidR="00E04314" w:rsidRPr="00FF70D2">
              <w:rPr>
                <w:rFonts w:ascii="Times New Roman" w:hAnsi="Times New Roman" w:cs="Times New Roman"/>
              </w:rPr>
              <w:t>- the average person is does not want to spend money on things that do not seem necessary. This means that the monitor must be fairly priced and attainable by a reasonable standard.</w:t>
            </w:r>
          </w:p>
          <w:p w14:paraId="3482028F" w14:textId="7DF04078" w:rsidR="003E451A" w:rsidRPr="00FF70D2" w:rsidRDefault="00E04314" w:rsidP="003E451A">
            <w:pPr>
              <w:pStyle w:val="ListParagraph"/>
              <w:numPr>
                <w:ilvl w:val="0"/>
                <w:numId w:val="7"/>
              </w:numPr>
              <w:rPr>
                <w:rFonts w:ascii="Times New Roman" w:hAnsi="Times New Roman" w:cs="Times New Roman"/>
              </w:rPr>
            </w:pPr>
            <w:r w:rsidRPr="00FF70D2">
              <w:rPr>
                <w:rFonts w:ascii="Times New Roman" w:hAnsi="Times New Roman" w:cs="Times New Roman"/>
              </w:rPr>
              <w:t xml:space="preserve">Simplicity- navigating the data and the app needs to be simple and easy, as well as initial setting up of the software and connecting the app to it. </w:t>
            </w:r>
          </w:p>
          <w:p w14:paraId="6EF0FA7D" w14:textId="358D9A5C" w:rsidR="00E04314" w:rsidRPr="00FF70D2" w:rsidRDefault="00E04314" w:rsidP="003E451A">
            <w:pPr>
              <w:pStyle w:val="ListParagraph"/>
              <w:numPr>
                <w:ilvl w:val="0"/>
                <w:numId w:val="7"/>
              </w:numPr>
              <w:rPr>
                <w:rFonts w:ascii="Times New Roman" w:hAnsi="Times New Roman" w:cs="Times New Roman"/>
              </w:rPr>
            </w:pPr>
            <w:r w:rsidRPr="00FF70D2">
              <w:rPr>
                <w:rFonts w:ascii="Times New Roman" w:hAnsi="Times New Roman" w:cs="Times New Roman"/>
              </w:rPr>
              <w:t>Effective- It needs to do what it claims and help lower households impact on the planet. It needs to be applicable to the average person and make change easy and smart.</w:t>
            </w:r>
          </w:p>
        </w:tc>
      </w:tr>
    </w:tbl>
    <w:p w14:paraId="63AA1D00" w14:textId="02434FFA" w:rsidR="00113098" w:rsidRPr="00FF70D2" w:rsidRDefault="00113098" w:rsidP="00113098">
      <w:pPr>
        <w:spacing w:after="200"/>
        <w:rPr>
          <w:b/>
        </w:rPr>
      </w:pPr>
    </w:p>
    <w:p w14:paraId="6B5FC9AA" w14:textId="77777777" w:rsidR="00113098" w:rsidRPr="00FF70D2" w:rsidRDefault="00113098" w:rsidP="00113098">
      <w:pPr>
        <w:spacing w:after="200"/>
        <w:rPr>
          <w:b/>
        </w:rPr>
      </w:pPr>
    </w:p>
    <w:p w14:paraId="4B111902" w14:textId="77777777" w:rsidR="00D80610" w:rsidRPr="00FF70D2" w:rsidRDefault="00D80610" w:rsidP="00D3682A">
      <w:pPr>
        <w:spacing w:after="200"/>
        <w:jc w:val="center"/>
        <w:rPr>
          <w:b/>
        </w:rPr>
      </w:pPr>
    </w:p>
    <w:p w14:paraId="0602E747" w14:textId="417F489A" w:rsidR="00D3682A" w:rsidRPr="00FF70D2" w:rsidRDefault="00D3682A" w:rsidP="00D3682A">
      <w:pPr>
        <w:spacing w:after="200"/>
        <w:jc w:val="center"/>
        <w:rPr>
          <w:b/>
        </w:rPr>
      </w:pPr>
      <w:r w:rsidRPr="00FF70D2">
        <w:rPr>
          <w:b/>
        </w:rPr>
        <w:t>Concept Testing Information</w:t>
      </w:r>
    </w:p>
    <w:tbl>
      <w:tblPr>
        <w:tblStyle w:val="TableGrid"/>
        <w:tblpPr w:leftFromText="180" w:rightFromText="180" w:vertAnchor="text" w:horzAnchor="page" w:tblpX="812" w:tblpY="232"/>
        <w:tblW w:w="10625" w:type="dxa"/>
        <w:tblLook w:val="04A0" w:firstRow="1" w:lastRow="0" w:firstColumn="1" w:lastColumn="0" w:noHBand="0" w:noVBand="1"/>
      </w:tblPr>
      <w:tblGrid>
        <w:gridCol w:w="535"/>
        <w:gridCol w:w="4410"/>
        <w:gridCol w:w="900"/>
        <w:gridCol w:w="1354"/>
        <w:gridCol w:w="3426"/>
      </w:tblGrid>
      <w:tr w:rsidR="00D3682A" w:rsidRPr="00FF70D2" w14:paraId="779D37C7" w14:textId="77777777" w:rsidTr="00113098">
        <w:trPr>
          <w:cantSplit/>
          <w:trHeight w:val="1308"/>
          <w:tblHeader/>
        </w:trPr>
        <w:tc>
          <w:tcPr>
            <w:tcW w:w="535" w:type="dxa"/>
            <w:vAlign w:val="center"/>
          </w:tcPr>
          <w:p w14:paraId="7728F91D" w14:textId="77777777" w:rsidR="00D3682A" w:rsidRPr="00FF70D2" w:rsidRDefault="00D3682A" w:rsidP="007F3E41">
            <w:pPr>
              <w:rPr>
                <w:rFonts w:ascii="Times New Roman" w:hAnsi="Times New Roman" w:cs="Times New Roman"/>
                <w:b/>
              </w:rPr>
            </w:pPr>
            <w:r w:rsidRPr="00FF70D2">
              <w:rPr>
                <w:rFonts w:ascii="Times New Roman" w:hAnsi="Times New Roman" w:cs="Times New Roman"/>
                <w:b/>
              </w:rPr>
              <w:t>#</w:t>
            </w:r>
          </w:p>
        </w:tc>
        <w:tc>
          <w:tcPr>
            <w:tcW w:w="4410" w:type="dxa"/>
            <w:vAlign w:val="center"/>
          </w:tcPr>
          <w:p w14:paraId="79E9C651" w14:textId="77777777" w:rsidR="00D3682A" w:rsidRPr="00FF70D2" w:rsidRDefault="00D3682A" w:rsidP="007F3E41">
            <w:pPr>
              <w:rPr>
                <w:rFonts w:ascii="Times New Roman" w:hAnsi="Times New Roman" w:cs="Times New Roman"/>
                <w:b/>
              </w:rPr>
            </w:pPr>
            <w:r w:rsidRPr="00FF70D2">
              <w:rPr>
                <w:rFonts w:ascii="Times New Roman" w:hAnsi="Times New Roman" w:cs="Times New Roman"/>
                <w:b/>
              </w:rPr>
              <w:t>Question</w:t>
            </w:r>
          </w:p>
        </w:tc>
        <w:tc>
          <w:tcPr>
            <w:tcW w:w="900" w:type="dxa"/>
            <w:vAlign w:val="center"/>
          </w:tcPr>
          <w:p w14:paraId="186A0A23" w14:textId="77777777" w:rsidR="00D3682A" w:rsidRPr="00FF70D2" w:rsidRDefault="00D3682A" w:rsidP="007F3E41">
            <w:pPr>
              <w:jc w:val="center"/>
              <w:rPr>
                <w:rFonts w:ascii="Times New Roman" w:hAnsi="Times New Roman" w:cs="Times New Roman"/>
                <w:b/>
              </w:rPr>
            </w:pPr>
            <w:r w:rsidRPr="00FF70D2">
              <w:rPr>
                <w:rFonts w:ascii="Times New Roman" w:hAnsi="Times New Roman" w:cs="Times New Roman"/>
                <w:b/>
              </w:rPr>
              <w:t>Mean</w:t>
            </w:r>
          </w:p>
          <w:p w14:paraId="3713AC2B" w14:textId="77777777" w:rsidR="00D3682A" w:rsidRPr="00FF70D2" w:rsidRDefault="00D3682A" w:rsidP="007F3E41">
            <w:pPr>
              <w:jc w:val="center"/>
              <w:rPr>
                <w:rFonts w:ascii="Times New Roman" w:hAnsi="Times New Roman" w:cs="Times New Roman"/>
                <w:b/>
              </w:rPr>
            </w:pPr>
            <w:r w:rsidRPr="00FF70D2">
              <w:rPr>
                <w:rFonts w:ascii="Times New Roman" w:hAnsi="Times New Roman" w:cs="Times New Roman"/>
                <w:b/>
              </w:rPr>
              <w:t>(SD)</w:t>
            </w:r>
            <w:r w:rsidRPr="00FF70D2">
              <w:rPr>
                <w:rStyle w:val="FootnoteReference"/>
                <w:rFonts w:ascii="Times New Roman" w:hAnsi="Times New Roman" w:cs="Times New Roman"/>
                <w:b/>
              </w:rPr>
              <w:footnoteReference w:id="1"/>
            </w:r>
          </w:p>
        </w:tc>
        <w:tc>
          <w:tcPr>
            <w:tcW w:w="1354" w:type="dxa"/>
            <w:vAlign w:val="center"/>
          </w:tcPr>
          <w:p w14:paraId="08C0C418" w14:textId="77777777" w:rsidR="00D3682A" w:rsidRPr="00FF70D2" w:rsidRDefault="00D3682A" w:rsidP="007F3E41">
            <w:pPr>
              <w:jc w:val="center"/>
              <w:rPr>
                <w:rFonts w:ascii="Times New Roman" w:hAnsi="Times New Roman" w:cs="Times New Roman"/>
                <w:b/>
              </w:rPr>
            </w:pPr>
            <w:r w:rsidRPr="00FF70D2">
              <w:rPr>
                <w:rFonts w:ascii="Times New Roman" w:hAnsi="Times New Roman" w:cs="Times New Roman"/>
                <w:b/>
              </w:rPr>
              <w:t>Skewness</w:t>
            </w:r>
            <w:r w:rsidRPr="00FF70D2">
              <w:rPr>
                <w:rStyle w:val="FootnoteReference"/>
                <w:rFonts w:ascii="Times New Roman" w:hAnsi="Times New Roman" w:cs="Times New Roman"/>
                <w:b/>
              </w:rPr>
              <w:footnoteReference w:id="2"/>
            </w:r>
          </w:p>
        </w:tc>
        <w:tc>
          <w:tcPr>
            <w:tcW w:w="3426" w:type="dxa"/>
            <w:vAlign w:val="center"/>
          </w:tcPr>
          <w:p w14:paraId="662F715B" w14:textId="77777777" w:rsidR="00D3682A" w:rsidRPr="00FF70D2" w:rsidRDefault="00D3682A" w:rsidP="007F3E41">
            <w:pPr>
              <w:jc w:val="center"/>
              <w:rPr>
                <w:rFonts w:ascii="Times New Roman" w:hAnsi="Times New Roman" w:cs="Times New Roman"/>
                <w:b/>
              </w:rPr>
            </w:pPr>
            <w:r w:rsidRPr="00FF70D2">
              <w:rPr>
                <w:rFonts w:ascii="Times New Roman" w:hAnsi="Times New Roman" w:cs="Times New Roman"/>
                <w:b/>
              </w:rPr>
              <w:t>Issue to be addressed by marketing mix and launch planning</w:t>
            </w:r>
          </w:p>
          <w:p w14:paraId="451CA971" w14:textId="77777777" w:rsidR="00D3682A" w:rsidRPr="00FF70D2" w:rsidRDefault="00D3682A" w:rsidP="007F3E41">
            <w:pPr>
              <w:jc w:val="center"/>
              <w:rPr>
                <w:rFonts w:ascii="Times New Roman" w:hAnsi="Times New Roman" w:cs="Times New Roman"/>
                <w:b/>
              </w:rPr>
            </w:pPr>
            <w:r w:rsidRPr="00FF70D2">
              <w:rPr>
                <w:rFonts w:ascii="Times New Roman" w:hAnsi="Times New Roman" w:cs="Times New Roman"/>
                <w:b/>
              </w:rPr>
              <w:t>(Required for any Q1-Q10 Mean &lt;= 2.5 or Skewness &gt;= 1)</w:t>
            </w:r>
          </w:p>
        </w:tc>
      </w:tr>
      <w:tr w:rsidR="00D3682A" w:rsidRPr="00FF70D2" w14:paraId="2E645B90" w14:textId="77777777" w:rsidTr="00113098">
        <w:trPr>
          <w:trHeight w:val="336"/>
        </w:trPr>
        <w:tc>
          <w:tcPr>
            <w:tcW w:w="535" w:type="dxa"/>
          </w:tcPr>
          <w:p w14:paraId="6571C46D" w14:textId="77777777" w:rsidR="00D3682A" w:rsidRPr="00FF70D2" w:rsidRDefault="00D3682A" w:rsidP="007F3E41">
            <w:pPr>
              <w:rPr>
                <w:rFonts w:ascii="Times New Roman" w:hAnsi="Times New Roman" w:cs="Times New Roman"/>
              </w:rPr>
            </w:pPr>
          </w:p>
        </w:tc>
        <w:tc>
          <w:tcPr>
            <w:tcW w:w="10090" w:type="dxa"/>
            <w:gridSpan w:val="4"/>
          </w:tcPr>
          <w:p w14:paraId="5889829B"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For the new product concept I just read to you, to what extent do you think that it …:</w:t>
            </w:r>
            <w:r w:rsidRPr="00FF70D2">
              <w:rPr>
                <w:rStyle w:val="FootnoteReference"/>
                <w:rFonts w:ascii="Times New Roman" w:hAnsi="Times New Roman" w:cs="Times New Roman"/>
              </w:rPr>
              <w:footnoteReference w:id="3"/>
            </w:r>
          </w:p>
        </w:tc>
      </w:tr>
      <w:tr w:rsidR="00D3682A" w:rsidRPr="00FF70D2" w14:paraId="2CB7493D" w14:textId="77777777" w:rsidTr="00113098">
        <w:trPr>
          <w:trHeight w:val="666"/>
        </w:trPr>
        <w:tc>
          <w:tcPr>
            <w:tcW w:w="535" w:type="dxa"/>
          </w:tcPr>
          <w:p w14:paraId="5B196253"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1</w:t>
            </w:r>
          </w:p>
        </w:tc>
        <w:tc>
          <w:tcPr>
            <w:tcW w:w="4410" w:type="dxa"/>
          </w:tcPr>
          <w:p w14:paraId="77DE0123" w14:textId="77777777" w:rsidR="00D3682A" w:rsidRPr="00FF70D2" w:rsidRDefault="00D3682A" w:rsidP="007F3E41">
            <w:pPr>
              <w:ind w:left="240"/>
              <w:rPr>
                <w:rFonts w:ascii="Times New Roman" w:hAnsi="Times New Roman" w:cs="Times New Roman"/>
                <w:i/>
              </w:rPr>
            </w:pPr>
            <w:r w:rsidRPr="00FF70D2">
              <w:rPr>
                <w:rFonts w:ascii="Times New Roman" w:hAnsi="Times New Roman" w:cs="Times New Roman"/>
                <w:i/>
              </w:rPr>
              <w:t>… could have advantages over other products like it.</w:t>
            </w:r>
          </w:p>
        </w:tc>
        <w:tc>
          <w:tcPr>
            <w:tcW w:w="900" w:type="dxa"/>
          </w:tcPr>
          <w:p w14:paraId="1ADE86A4" w14:textId="77777777" w:rsidR="00D3682A" w:rsidRPr="00FF70D2" w:rsidRDefault="00D3682A" w:rsidP="00113098">
            <w:pPr>
              <w:jc w:val="center"/>
              <w:rPr>
                <w:rFonts w:ascii="Times New Roman" w:hAnsi="Times New Roman" w:cs="Times New Roman"/>
              </w:rPr>
            </w:pPr>
          </w:p>
          <w:p w14:paraId="5CF3DE4E" w14:textId="0CC73098"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4.1</w:t>
            </w:r>
          </w:p>
        </w:tc>
        <w:tc>
          <w:tcPr>
            <w:tcW w:w="1354" w:type="dxa"/>
          </w:tcPr>
          <w:p w14:paraId="12A44F80"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-0.1659504</w:t>
            </w:r>
          </w:p>
          <w:p w14:paraId="448A89F6" w14:textId="77777777" w:rsidR="00D3682A" w:rsidRPr="00FF70D2" w:rsidRDefault="00D3682A" w:rsidP="00113098">
            <w:pPr>
              <w:jc w:val="center"/>
              <w:rPr>
                <w:rFonts w:ascii="Times New Roman" w:hAnsi="Times New Roman" w:cs="Times New Roman"/>
              </w:rPr>
            </w:pPr>
          </w:p>
        </w:tc>
        <w:tc>
          <w:tcPr>
            <w:tcW w:w="3426" w:type="dxa"/>
          </w:tcPr>
          <w:p w14:paraId="11DB7F82" w14:textId="2858C0B3" w:rsidR="00D3682A" w:rsidRPr="00FF70D2" w:rsidRDefault="00D3682A" w:rsidP="00113098">
            <w:pPr>
              <w:jc w:val="center"/>
              <w:rPr>
                <w:rFonts w:ascii="Times New Roman" w:hAnsi="Times New Roman" w:cs="Times New Roman"/>
              </w:rPr>
            </w:pPr>
            <w:r w:rsidRPr="00FF70D2">
              <w:rPr>
                <w:rFonts w:ascii="Times New Roman" w:hAnsi="Times New Roman" w:cs="Times New Roman"/>
              </w:rPr>
              <w:t>N/A</w:t>
            </w:r>
          </w:p>
        </w:tc>
      </w:tr>
      <w:tr w:rsidR="00D3682A" w:rsidRPr="00FF70D2" w14:paraId="2CD79779" w14:textId="77777777" w:rsidTr="00113098">
        <w:trPr>
          <w:trHeight w:val="506"/>
        </w:trPr>
        <w:tc>
          <w:tcPr>
            <w:tcW w:w="535" w:type="dxa"/>
          </w:tcPr>
          <w:p w14:paraId="0E8166AE"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2</w:t>
            </w:r>
          </w:p>
        </w:tc>
        <w:tc>
          <w:tcPr>
            <w:tcW w:w="4410" w:type="dxa"/>
          </w:tcPr>
          <w:p w14:paraId="154CD98F" w14:textId="77777777" w:rsidR="00D3682A" w:rsidRPr="00FF70D2" w:rsidRDefault="00D3682A" w:rsidP="007F3E41">
            <w:pPr>
              <w:ind w:left="240"/>
              <w:rPr>
                <w:rFonts w:ascii="Times New Roman" w:hAnsi="Times New Roman" w:cs="Times New Roman"/>
                <w:i/>
              </w:rPr>
            </w:pPr>
            <w:r w:rsidRPr="00FF70D2">
              <w:rPr>
                <w:rFonts w:ascii="Times New Roman" w:hAnsi="Times New Roman" w:cs="Times New Roman"/>
                <w:i/>
              </w:rPr>
              <w:t>… seems better than what is already available on the market.</w:t>
            </w:r>
          </w:p>
        </w:tc>
        <w:tc>
          <w:tcPr>
            <w:tcW w:w="900" w:type="dxa"/>
          </w:tcPr>
          <w:p w14:paraId="40430D34"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4.2</w:t>
            </w:r>
          </w:p>
          <w:p w14:paraId="675E5DF4" w14:textId="77777777" w:rsidR="00D3682A" w:rsidRPr="00FF70D2" w:rsidRDefault="00D3682A" w:rsidP="00113098">
            <w:pPr>
              <w:jc w:val="center"/>
              <w:rPr>
                <w:rFonts w:ascii="Times New Roman" w:hAnsi="Times New Roman" w:cs="Times New Roman"/>
              </w:rPr>
            </w:pPr>
          </w:p>
        </w:tc>
        <w:tc>
          <w:tcPr>
            <w:tcW w:w="1354" w:type="dxa"/>
          </w:tcPr>
          <w:p w14:paraId="2A474038"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-2.26102</w:t>
            </w:r>
          </w:p>
          <w:p w14:paraId="0A777160" w14:textId="77777777" w:rsidR="00D3682A" w:rsidRPr="00FF70D2" w:rsidRDefault="00D3682A" w:rsidP="00113098">
            <w:pPr>
              <w:jc w:val="center"/>
              <w:rPr>
                <w:rFonts w:ascii="Times New Roman" w:hAnsi="Times New Roman" w:cs="Times New Roman"/>
              </w:rPr>
            </w:pPr>
          </w:p>
        </w:tc>
        <w:tc>
          <w:tcPr>
            <w:tcW w:w="3426" w:type="dxa"/>
          </w:tcPr>
          <w:p w14:paraId="234518DD" w14:textId="77777777" w:rsidR="00D3682A" w:rsidRPr="00FF70D2" w:rsidRDefault="00D3682A" w:rsidP="00113098">
            <w:pPr>
              <w:jc w:val="center"/>
              <w:rPr>
                <w:rFonts w:ascii="Times New Roman" w:hAnsi="Times New Roman" w:cs="Times New Roman"/>
              </w:rPr>
            </w:pPr>
            <w:r w:rsidRPr="00FF70D2">
              <w:rPr>
                <w:rFonts w:ascii="Times New Roman" w:hAnsi="Times New Roman" w:cs="Times New Roman"/>
              </w:rPr>
              <w:t>N/A</w:t>
            </w:r>
          </w:p>
        </w:tc>
      </w:tr>
      <w:tr w:rsidR="00D3682A" w:rsidRPr="00FF70D2" w14:paraId="6A083510" w14:textId="77777777" w:rsidTr="00113098">
        <w:trPr>
          <w:trHeight w:val="492"/>
        </w:trPr>
        <w:tc>
          <w:tcPr>
            <w:tcW w:w="535" w:type="dxa"/>
          </w:tcPr>
          <w:p w14:paraId="65DAD7D8"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3</w:t>
            </w:r>
          </w:p>
        </w:tc>
        <w:tc>
          <w:tcPr>
            <w:tcW w:w="4410" w:type="dxa"/>
          </w:tcPr>
          <w:p w14:paraId="17975FF9" w14:textId="77777777" w:rsidR="00D3682A" w:rsidRPr="00FF70D2" w:rsidRDefault="00D3682A" w:rsidP="007F3E41">
            <w:pPr>
              <w:ind w:left="240"/>
              <w:rPr>
                <w:rFonts w:ascii="Times New Roman" w:hAnsi="Times New Roman" w:cs="Times New Roman"/>
                <w:i/>
              </w:rPr>
            </w:pPr>
            <w:r w:rsidRPr="00FF70D2">
              <w:rPr>
                <w:rFonts w:ascii="Times New Roman" w:hAnsi="Times New Roman" w:cs="Times New Roman"/>
                <w:i/>
              </w:rPr>
              <w:t>… is understandable in terms of what it does.</w:t>
            </w:r>
          </w:p>
        </w:tc>
        <w:tc>
          <w:tcPr>
            <w:tcW w:w="900" w:type="dxa"/>
          </w:tcPr>
          <w:p w14:paraId="25499984"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3.8</w:t>
            </w:r>
          </w:p>
          <w:p w14:paraId="1393306D" w14:textId="77777777" w:rsidR="00D3682A" w:rsidRPr="00FF70D2" w:rsidRDefault="00D3682A" w:rsidP="00113098">
            <w:pPr>
              <w:jc w:val="center"/>
              <w:rPr>
                <w:rFonts w:ascii="Times New Roman" w:hAnsi="Times New Roman" w:cs="Times New Roman"/>
              </w:rPr>
            </w:pPr>
          </w:p>
        </w:tc>
        <w:tc>
          <w:tcPr>
            <w:tcW w:w="1354" w:type="dxa"/>
          </w:tcPr>
          <w:p w14:paraId="10B5866A"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0.407485</w:t>
            </w:r>
          </w:p>
          <w:p w14:paraId="1EF2488E" w14:textId="77777777" w:rsidR="00D3682A" w:rsidRPr="00FF70D2" w:rsidRDefault="00D3682A" w:rsidP="00113098">
            <w:pPr>
              <w:jc w:val="center"/>
              <w:rPr>
                <w:rFonts w:ascii="Times New Roman" w:hAnsi="Times New Roman" w:cs="Times New Roman"/>
              </w:rPr>
            </w:pPr>
          </w:p>
        </w:tc>
        <w:tc>
          <w:tcPr>
            <w:tcW w:w="3426" w:type="dxa"/>
          </w:tcPr>
          <w:p w14:paraId="4FD64454" w14:textId="77777777" w:rsidR="00D3682A" w:rsidRPr="00FF70D2" w:rsidRDefault="00D3682A" w:rsidP="00113098">
            <w:pPr>
              <w:jc w:val="center"/>
              <w:rPr>
                <w:rFonts w:ascii="Times New Roman" w:hAnsi="Times New Roman" w:cs="Times New Roman"/>
              </w:rPr>
            </w:pPr>
            <w:r w:rsidRPr="00FF70D2">
              <w:rPr>
                <w:rFonts w:ascii="Times New Roman" w:hAnsi="Times New Roman" w:cs="Times New Roman"/>
              </w:rPr>
              <w:t>N/A</w:t>
            </w:r>
          </w:p>
        </w:tc>
      </w:tr>
      <w:tr w:rsidR="00D3682A" w:rsidRPr="00FF70D2" w14:paraId="209A8B55" w14:textId="77777777" w:rsidTr="00113098">
        <w:trPr>
          <w:trHeight w:val="1660"/>
        </w:trPr>
        <w:tc>
          <w:tcPr>
            <w:tcW w:w="535" w:type="dxa"/>
          </w:tcPr>
          <w:p w14:paraId="57E88BE4"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4</w:t>
            </w:r>
          </w:p>
        </w:tc>
        <w:tc>
          <w:tcPr>
            <w:tcW w:w="4410" w:type="dxa"/>
          </w:tcPr>
          <w:p w14:paraId="0F4B84F2" w14:textId="77777777" w:rsidR="00D3682A" w:rsidRPr="00FF70D2" w:rsidRDefault="00D3682A" w:rsidP="007F3E41">
            <w:pPr>
              <w:ind w:left="240"/>
              <w:rPr>
                <w:rFonts w:ascii="Times New Roman" w:hAnsi="Times New Roman" w:cs="Times New Roman"/>
                <w:i/>
              </w:rPr>
            </w:pPr>
            <w:r w:rsidRPr="00FF70D2">
              <w:rPr>
                <w:rFonts w:ascii="Times New Roman" w:hAnsi="Times New Roman" w:cs="Times New Roman"/>
                <w:i/>
              </w:rPr>
              <w:t>… could fit how you are living your life.</w:t>
            </w:r>
          </w:p>
        </w:tc>
        <w:tc>
          <w:tcPr>
            <w:tcW w:w="900" w:type="dxa"/>
          </w:tcPr>
          <w:p w14:paraId="5F37E698"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2.5</w:t>
            </w:r>
          </w:p>
          <w:p w14:paraId="7E963546" w14:textId="77777777" w:rsidR="00D3682A" w:rsidRPr="00FF70D2" w:rsidRDefault="00D3682A" w:rsidP="00113098">
            <w:pPr>
              <w:jc w:val="center"/>
              <w:rPr>
                <w:rFonts w:ascii="Times New Roman" w:hAnsi="Times New Roman" w:cs="Times New Roman"/>
              </w:rPr>
            </w:pPr>
          </w:p>
        </w:tc>
        <w:tc>
          <w:tcPr>
            <w:tcW w:w="1354" w:type="dxa"/>
          </w:tcPr>
          <w:p w14:paraId="6386B963"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0</w:t>
            </w:r>
          </w:p>
          <w:p w14:paraId="4282E7A7" w14:textId="77777777" w:rsidR="00D3682A" w:rsidRPr="00FF70D2" w:rsidRDefault="00D3682A" w:rsidP="00113098">
            <w:pPr>
              <w:jc w:val="center"/>
              <w:rPr>
                <w:rFonts w:ascii="Times New Roman" w:hAnsi="Times New Roman" w:cs="Times New Roman"/>
              </w:rPr>
            </w:pPr>
          </w:p>
          <w:p w14:paraId="32FDBF98" w14:textId="77777777" w:rsidR="00D3682A" w:rsidRPr="00FF70D2" w:rsidRDefault="00D3682A" w:rsidP="00113098">
            <w:pPr>
              <w:jc w:val="center"/>
              <w:rPr>
                <w:rFonts w:ascii="Times New Roman" w:hAnsi="Times New Roman" w:cs="Times New Roman"/>
              </w:rPr>
            </w:pPr>
          </w:p>
        </w:tc>
        <w:tc>
          <w:tcPr>
            <w:tcW w:w="3426" w:type="dxa"/>
          </w:tcPr>
          <w:p w14:paraId="4BAC0076"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The mean is equal to 2.5, therefore the marketing plan needs to consider emphasizing ease and benefits of having the monitor. It is close to being less so some consumers already see how it could fit in their life but there needs to be a focus on this.</w:t>
            </w:r>
          </w:p>
        </w:tc>
      </w:tr>
      <w:tr w:rsidR="00D3682A" w:rsidRPr="00FF70D2" w14:paraId="5171E390" w14:textId="77777777" w:rsidTr="00113098">
        <w:trPr>
          <w:trHeight w:val="492"/>
        </w:trPr>
        <w:tc>
          <w:tcPr>
            <w:tcW w:w="535" w:type="dxa"/>
          </w:tcPr>
          <w:p w14:paraId="63DFF4E6"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5</w:t>
            </w:r>
          </w:p>
        </w:tc>
        <w:tc>
          <w:tcPr>
            <w:tcW w:w="4410" w:type="dxa"/>
          </w:tcPr>
          <w:p w14:paraId="21C2FE2A" w14:textId="77777777" w:rsidR="00D3682A" w:rsidRPr="00FF70D2" w:rsidRDefault="00D3682A" w:rsidP="007F3E41">
            <w:pPr>
              <w:ind w:left="240"/>
              <w:rPr>
                <w:rFonts w:ascii="Times New Roman" w:hAnsi="Times New Roman" w:cs="Times New Roman"/>
                <w:i/>
              </w:rPr>
            </w:pPr>
            <w:r w:rsidRPr="00FF70D2">
              <w:rPr>
                <w:rFonts w:ascii="Times New Roman" w:hAnsi="Times New Roman" w:cs="Times New Roman"/>
                <w:i/>
              </w:rPr>
              <w:t>… could be beneficial in ways that you could see with your own eyes.</w:t>
            </w:r>
          </w:p>
        </w:tc>
        <w:tc>
          <w:tcPr>
            <w:tcW w:w="900" w:type="dxa"/>
          </w:tcPr>
          <w:p w14:paraId="3C9C2F62" w14:textId="509FFA0E"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4.5</w:t>
            </w:r>
          </w:p>
        </w:tc>
        <w:tc>
          <w:tcPr>
            <w:tcW w:w="1354" w:type="dxa"/>
          </w:tcPr>
          <w:p w14:paraId="4ED2964C"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0</w:t>
            </w:r>
          </w:p>
        </w:tc>
        <w:tc>
          <w:tcPr>
            <w:tcW w:w="3426" w:type="dxa"/>
          </w:tcPr>
          <w:p w14:paraId="7FDCB753"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N/A</w:t>
            </w:r>
          </w:p>
        </w:tc>
      </w:tr>
      <w:tr w:rsidR="00D3682A" w:rsidRPr="00FF70D2" w14:paraId="4A1D5F72" w14:textId="77777777" w:rsidTr="00113098">
        <w:trPr>
          <w:trHeight w:val="1926"/>
        </w:trPr>
        <w:tc>
          <w:tcPr>
            <w:tcW w:w="535" w:type="dxa"/>
          </w:tcPr>
          <w:p w14:paraId="1933E142"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lastRenderedPageBreak/>
              <w:t>6</w:t>
            </w:r>
          </w:p>
        </w:tc>
        <w:tc>
          <w:tcPr>
            <w:tcW w:w="4410" w:type="dxa"/>
          </w:tcPr>
          <w:p w14:paraId="76556190" w14:textId="77777777" w:rsidR="00D3682A" w:rsidRPr="00FF70D2" w:rsidRDefault="00D3682A" w:rsidP="007F3E41">
            <w:pPr>
              <w:ind w:left="240"/>
              <w:rPr>
                <w:rFonts w:ascii="Times New Roman" w:hAnsi="Times New Roman" w:cs="Times New Roman"/>
                <w:i/>
              </w:rPr>
            </w:pPr>
            <w:r w:rsidRPr="00FF70D2">
              <w:rPr>
                <w:rFonts w:ascii="Times New Roman" w:hAnsi="Times New Roman" w:cs="Times New Roman"/>
                <w:i/>
              </w:rPr>
              <w:t>… allows you to try it before buying it.</w:t>
            </w:r>
          </w:p>
        </w:tc>
        <w:tc>
          <w:tcPr>
            <w:tcW w:w="900" w:type="dxa"/>
          </w:tcPr>
          <w:p w14:paraId="448CC12E"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1</w:t>
            </w:r>
          </w:p>
          <w:p w14:paraId="66DBE2E4" w14:textId="77777777" w:rsidR="00D3682A" w:rsidRPr="00FF70D2" w:rsidRDefault="00D3682A" w:rsidP="00113098">
            <w:pPr>
              <w:jc w:val="center"/>
              <w:rPr>
                <w:rFonts w:ascii="Times New Roman" w:hAnsi="Times New Roman" w:cs="Times New Roman"/>
              </w:rPr>
            </w:pPr>
          </w:p>
        </w:tc>
        <w:tc>
          <w:tcPr>
            <w:tcW w:w="1354" w:type="dxa"/>
          </w:tcPr>
          <w:p w14:paraId="1C9C3539" w14:textId="77777777" w:rsidR="00D3682A" w:rsidRPr="00FF70D2" w:rsidRDefault="00D3682A" w:rsidP="00113098">
            <w:pPr>
              <w:jc w:val="center"/>
              <w:rPr>
                <w:rFonts w:ascii="Times New Roman" w:hAnsi="Times New Roman" w:cs="Times New Roman"/>
              </w:rPr>
            </w:pPr>
            <w:r w:rsidRPr="00FF70D2">
              <w:rPr>
                <w:rFonts w:ascii="Times New Roman" w:hAnsi="Times New Roman" w:cs="Times New Roman"/>
              </w:rPr>
              <w:t>N/A</w:t>
            </w:r>
          </w:p>
        </w:tc>
        <w:tc>
          <w:tcPr>
            <w:tcW w:w="3426" w:type="dxa"/>
          </w:tcPr>
          <w:p w14:paraId="2FB290DE"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 xml:space="preserve">The mean is less than 2.5 and </w:t>
            </w:r>
          </w:p>
          <w:p w14:paraId="08DAB9FA" w14:textId="2D2353A9" w:rsidR="00D3682A" w:rsidRPr="00FF70D2" w:rsidRDefault="00D3682A" w:rsidP="007F3E41">
            <w:pPr>
              <w:rPr>
                <w:rFonts w:ascii="Times New Roman" w:hAnsi="Times New Roman" w:cs="Times New Roman"/>
              </w:rPr>
            </w:pPr>
            <w:r w:rsidRPr="00FF70D2">
              <w:rPr>
                <w:rFonts w:ascii="Times New Roman" w:hAnsi="Times New Roman" w:cs="Times New Roman"/>
              </w:rPr>
              <w:t xml:space="preserve">skewness could not be determined. The issue is that a trial period has not been implemented yet and will need to be discussed. I think the financials would have a big impact on this but from a marketing standpoint it is a good idea. </w:t>
            </w:r>
          </w:p>
        </w:tc>
      </w:tr>
      <w:tr w:rsidR="00D3682A" w:rsidRPr="00FF70D2" w14:paraId="5D70187D" w14:textId="77777777" w:rsidTr="00113098">
        <w:trPr>
          <w:trHeight w:val="260"/>
        </w:trPr>
        <w:tc>
          <w:tcPr>
            <w:tcW w:w="535" w:type="dxa"/>
          </w:tcPr>
          <w:p w14:paraId="63E37805" w14:textId="77777777" w:rsidR="00D3682A" w:rsidRPr="00FF70D2" w:rsidRDefault="00D3682A" w:rsidP="007F3E41">
            <w:pPr>
              <w:rPr>
                <w:rFonts w:ascii="Times New Roman" w:hAnsi="Times New Roman" w:cs="Times New Roman"/>
              </w:rPr>
            </w:pPr>
          </w:p>
        </w:tc>
        <w:tc>
          <w:tcPr>
            <w:tcW w:w="10090" w:type="dxa"/>
            <w:gridSpan w:val="4"/>
          </w:tcPr>
          <w:p w14:paraId="28804F54"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After hearing this concept for a new product, to what extent are you …:</w:t>
            </w:r>
          </w:p>
        </w:tc>
      </w:tr>
      <w:tr w:rsidR="00D3682A" w:rsidRPr="00FF70D2" w14:paraId="526A9FF8" w14:textId="77777777" w:rsidTr="00113098">
        <w:trPr>
          <w:trHeight w:val="492"/>
        </w:trPr>
        <w:tc>
          <w:tcPr>
            <w:tcW w:w="535" w:type="dxa"/>
          </w:tcPr>
          <w:p w14:paraId="30685E7C"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7</w:t>
            </w:r>
          </w:p>
        </w:tc>
        <w:tc>
          <w:tcPr>
            <w:tcW w:w="4410" w:type="dxa"/>
          </w:tcPr>
          <w:p w14:paraId="2EFD842E" w14:textId="77777777" w:rsidR="00D3682A" w:rsidRPr="00FF70D2" w:rsidRDefault="00D3682A" w:rsidP="007F3E41">
            <w:pPr>
              <w:ind w:left="240"/>
              <w:rPr>
                <w:rFonts w:ascii="Times New Roman" w:hAnsi="Times New Roman" w:cs="Times New Roman"/>
                <w:i/>
              </w:rPr>
            </w:pPr>
            <w:r w:rsidRPr="00FF70D2">
              <w:rPr>
                <w:rFonts w:ascii="Times New Roman" w:hAnsi="Times New Roman" w:cs="Times New Roman"/>
                <w:i/>
              </w:rPr>
              <w:t>… interested in learning more about this new product.</w:t>
            </w:r>
          </w:p>
        </w:tc>
        <w:tc>
          <w:tcPr>
            <w:tcW w:w="900" w:type="dxa"/>
          </w:tcPr>
          <w:p w14:paraId="4EC496FA"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4.3</w:t>
            </w:r>
          </w:p>
          <w:p w14:paraId="66E0CC7C" w14:textId="77777777" w:rsidR="00D3682A" w:rsidRPr="00FF70D2" w:rsidRDefault="00D3682A" w:rsidP="00113098">
            <w:pPr>
              <w:jc w:val="center"/>
              <w:rPr>
                <w:rFonts w:ascii="Times New Roman" w:hAnsi="Times New Roman" w:cs="Times New Roman"/>
              </w:rPr>
            </w:pPr>
          </w:p>
        </w:tc>
        <w:tc>
          <w:tcPr>
            <w:tcW w:w="1354" w:type="dxa"/>
          </w:tcPr>
          <w:p w14:paraId="59119ED1"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-2.07582</w:t>
            </w:r>
          </w:p>
          <w:p w14:paraId="140695BD" w14:textId="77777777" w:rsidR="00D3682A" w:rsidRPr="00FF70D2" w:rsidRDefault="00D3682A" w:rsidP="00113098">
            <w:pPr>
              <w:jc w:val="center"/>
              <w:rPr>
                <w:rFonts w:ascii="Times New Roman" w:hAnsi="Times New Roman" w:cs="Times New Roman"/>
              </w:rPr>
            </w:pPr>
          </w:p>
        </w:tc>
        <w:tc>
          <w:tcPr>
            <w:tcW w:w="3426" w:type="dxa"/>
          </w:tcPr>
          <w:p w14:paraId="5BAB3705" w14:textId="77777777" w:rsidR="00D3682A" w:rsidRPr="00FF70D2" w:rsidRDefault="00D3682A" w:rsidP="00113098">
            <w:pPr>
              <w:jc w:val="center"/>
              <w:rPr>
                <w:rFonts w:ascii="Times New Roman" w:hAnsi="Times New Roman" w:cs="Times New Roman"/>
              </w:rPr>
            </w:pPr>
            <w:r w:rsidRPr="00FF70D2">
              <w:rPr>
                <w:rFonts w:ascii="Times New Roman" w:hAnsi="Times New Roman" w:cs="Times New Roman"/>
              </w:rPr>
              <w:t>N/A</w:t>
            </w:r>
          </w:p>
        </w:tc>
      </w:tr>
      <w:tr w:rsidR="00D3682A" w:rsidRPr="00FF70D2" w14:paraId="1C5464ED" w14:textId="77777777" w:rsidTr="00113098">
        <w:trPr>
          <w:trHeight w:val="423"/>
        </w:trPr>
        <w:tc>
          <w:tcPr>
            <w:tcW w:w="535" w:type="dxa"/>
          </w:tcPr>
          <w:p w14:paraId="5F87CF2C"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8</w:t>
            </w:r>
          </w:p>
        </w:tc>
        <w:tc>
          <w:tcPr>
            <w:tcW w:w="4410" w:type="dxa"/>
          </w:tcPr>
          <w:p w14:paraId="7823C244" w14:textId="77777777" w:rsidR="00D3682A" w:rsidRPr="00FF70D2" w:rsidRDefault="00D3682A" w:rsidP="007F3E41">
            <w:pPr>
              <w:ind w:left="240"/>
              <w:rPr>
                <w:rFonts w:ascii="Times New Roman" w:hAnsi="Times New Roman" w:cs="Times New Roman"/>
                <w:i/>
              </w:rPr>
            </w:pPr>
            <w:r w:rsidRPr="00FF70D2">
              <w:rPr>
                <w:rFonts w:ascii="Times New Roman" w:hAnsi="Times New Roman" w:cs="Times New Roman"/>
                <w:i/>
              </w:rPr>
              <w:t>… curious to try this new product.</w:t>
            </w:r>
          </w:p>
        </w:tc>
        <w:tc>
          <w:tcPr>
            <w:tcW w:w="900" w:type="dxa"/>
          </w:tcPr>
          <w:p w14:paraId="5D064CA5" w14:textId="2448C5D3"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3.6</w:t>
            </w:r>
          </w:p>
        </w:tc>
        <w:tc>
          <w:tcPr>
            <w:tcW w:w="1354" w:type="dxa"/>
          </w:tcPr>
          <w:p w14:paraId="55B74B47"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-1.0718</w:t>
            </w:r>
          </w:p>
          <w:p w14:paraId="73CFCDDD" w14:textId="77777777" w:rsidR="00D3682A" w:rsidRPr="00FF70D2" w:rsidRDefault="00D3682A" w:rsidP="00113098">
            <w:pPr>
              <w:jc w:val="center"/>
              <w:rPr>
                <w:rFonts w:ascii="Times New Roman" w:hAnsi="Times New Roman" w:cs="Times New Roman"/>
              </w:rPr>
            </w:pPr>
          </w:p>
        </w:tc>
        <w:tc>
          <w:tcPr>
            <w:tcW w:w="3426" w:type="dxa"/>
          </w:tcPr>
          <w:p w14:paraId="061986C8" w14:textId="77777777" w:rsidR="00D3682A" w:rsidRPr="00FF70D2" w:rsidRDefault="00D3682A" w:rsidP="00113098">
            <w:pPr>
              <w:jc w:val="center"/>
              <w:rPr>
                <w:rFonts w:ascii="Times New Roman" w:hAnsi="Times New Roman" w:cs="Times New Roman"/>
              </w:rPr>
            </w:pPr>
            <w:r w:rsidRPr="00FF70D2">
              <w:rPr>
                <w:rFonts w:ascii="Times New Roman" w:hAnsi="Times New Roman" w:cs="Times New Roman"/>
              </w:rPr>
              <w:t>N/A</w:t>
            </w:r>
          </w:p>
        </w:tc>
      </w:tr>
      <w:tr w:rsidR="00D3682A" w:rsidRPr="00FF70D2" w14:paraId="49E4137E" w14:textId="77777777" w:rsidTr="00113098">
        <w:trPr>
          <w:trHeight w:val="85"/>
        </w:trPr>
        <w:tc>
          <w:tcPr>
            <w:tcW w:w="535" w:type="dxa"/>
          </w:tcPr>
          <w:p w14:paraId="6CB08966"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9</w:t>
            </w:r>
          </w:p>
        </w:tc>
        <w:tc>
          <w:tcPr>
            <w:tcW w:w="4410" w:type="dxa"/>
          </w:tcPr>
          <w:p w14:paraId="4B93FBD3" w14:textId="77777777" w:rsidR="00D3682A" w:rsidRPr="00FF70D2" w:rsidRDefault="00D3682A" w:rsidP="007F3E41">
            <w:pPr>
              <w:ind w:left="240"/>
              <w:rPr>
                <w:rFonts w:ascii="Times New Roman" w:hAnsi="Times New Roman" w:cs="Times New Roman"/>
                <w:i/>
              </w:rPr>
            </w:pPr>
            <w:r w:rsidRPr="00FF70D2">
              <w:rPr>
                <w:rFonts w:ascii="Times New Roman" w:hAnsi="Times New Roman" w:cs="Times New Roman"/>
                <w:i/>
              </w:rPr>
              <w:t>… open to purchasing this new product.</w:t>
            </w:r>
          </w:p>
        </w:tc>
        <w:tc>
          <w:tcPr>
            <w:tcW w:w="900" w:type="dxa"/>
          </w:tcPr>
          <w:p w14:paraId="0730AB8B"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2.8</w:t>
            </w:r>
          </w:p>
          <w:p w14:paraId="71319776" w14:textId="77777777" w:rsidR="00D3682A" w:rsidRPr="00FF70D2" w:rsidRDefault="00D3682A" w:rsidP="00113098">
            <w:pPr>
              <w:jc w:val="center"/>
              <w:rPr>
                <w:rFonts w:ascii="Times New Roman" w:hAnsi="Times New Roman" w:cs="Times New Roman"/>
              </w:rPr>
            </w:pPr>
          </w:p>
        </w:tc>
        <w:tc>
          <w:tcPr>
            <w:tcW w:w="1354" w:type="dxa"/>
          </w:tcPr>
          <w:p w14:paraId="168C6AE7"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-0.60138</w:t>
            </w:r>
          </w:p>
          <w:p w14:paraId="23EDDC16" w14:textId="77777777" w:rsidR="00D3682A" w:rsidRPr="00FF70D2" w:rsidRDefault="00D3682A" w:rsidP="00113098">
            <w:pPr>
              <w:jc w:val="center"/>
              <w:rPr>
                <w:rFonts w:ascii="Times New Roman" w:hAnsi="Times New Roman" w:cs="Times New Roman"/>
              </w:rPr>
            </w:pPr>
          </w:p>
        </w:tc>
        <w:tc>
          <w:tcPr>
            <w:tcW w:w="3426" w:type="dxa"/>
          </w:tcPr>
          <w:p w14:paraId="77210C5C" w14:textId="77777777" w:rsidR="00D3682A" w:rsidRPr="00FF70D2" w:rsidRDefault="00D3682A" w:rsidP="00113098">
            <w:pPr>
              <w:jc w:val="center"/>
              <w:rPr>
                <w:rFonts w:ascii="Times New Roman" w:hAnsi="Times New Roman" w:cs="Times New Roman"/>
              </w:rPr>
            </w:pPr>
            <w:r w:rsidRPr="00FF70D2">
              <w:rPr>
                <w:rFonts w:ascii="Times New Roman" w:hAnsi="Times New Roman" w:cs="Times New Roman"/>
              </w:rPr>
              <w:t>N/A</w:t>
            </w:r>
          </w:p>
        </w:tc>
      </w:tr>
      <w:tr w:rsidR="00D3682A" w:rsidRPr="00FF70D2" w14:paraId="21965832" w14:textId="77777777" w:rsidTr="00113098">
        <w:trPr>
          <w:trHeight w:val="492"/>
        </w:trPr>
        <w:tc>
          <w:tcPr>
            <w:tcW w:w="535" w:type="dxa"/>
          </w:tcPr>
          <w:p w14:paraId="4DCC9C2B"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10</w:t>
            </w:r>
          </w:p>
        </w:tc>
        <w:tc>
          <w:tcPr>
            <w:tcW w:w="4410" w:type="dxa"/>
          </w:tcPr>
          <w:p w14:paraId="3D8FFDD4" w14:textId="77777777" w:rsidR="00D3682A" w:rsidRPr="00FF70D2" w:rsidRDefault="00D3682A" w:rsidP="007F3E41">
            <w:pPr>
              <w:ind w:left="240"/>
              <w:rPr>
                <w:rFonts w:ascii="Times New Roman" w:hAnsi="Times New Roman" w:cs="Times New Roman"/>
                <w:i/>
              </w:rPr>
            </w:pPr>
            <w:r w:rsidRPr="00FF70D2">
              <w:rPr>
                <w:rFonts w:ascii="Times New Roman" w:hAnsi="Times New Roman" w:cs="Times New Roman"/>
                <w:i/>
              </w:rPr>
              <w:t>… willing to say good things about this new product to other people.</w:t>
            </w:r>
          </w:p>
        </w:tc>
        <w:tc>
          <w:tcPr>
            <w:tcW w:w="900" w:type="dxa"/>
          </w:tcPr>
          <w:p w14:paraId="5809908C"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3.7</w:t>
            </w:r>
          </w:p>
          <w:p w14:paraId="01FB1F3C" w14:textId="77777777" w:rsidR="00D3682A" w:rsidRPr="00FF70D2" w:rsidRDefault="00D3682A" w:rsidP="00113098">
            <w:pPr>
              <w:jc w:val="center"/>
              <w:rPr>
                <w:rFonts w:ascii="Times New Roman" w:hAnsi="Times New Roman" w:cs="Times New Roman"/>
                <w:b/>
                <w:bCs/>
              </w:rPr>
            </w:pPr>
          </w:p>
        </w:tc>
        <w:tc>
          <w:tcPr>
            <w:tcW w:w="1354" w:type="dxa"/>
          </w:tcPr>
          <w:p w14:paraId="19E9E225"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-0.34212</w:t>
            </w:r>
          </w:p>
          <w:p w14:paraId="3C955267" w14:textId="77777777" w:rsidR="00D3682A" w:rsidRPr="00FF70D2" w:rsidRDefault="00D3682A" w:rsidP="00113098">
            <w:pPr>
              <w:jc w:val="center"/>
              <w:rPr>
                <w:rFonts w:ascii="Times New Roman" w:hAnsi="Times New Roman" w:cs="Times New Roman"/>
              </w:rPr>
            </w:pPr>
          </w:p>
        </w:tc>
        <w:tc>
          <w:tcPr>
            <w:tcW w:w="3426" w:type="dxa"/>
          </w:tcPr>
          <w:p w14:paraId="4787034C" w14:textId="77777777" w:rsidR="00D3682A" w:rsidRPr="00FF70D2" w:rsidRDefault="00D3682A" w:rsidP="00113098">
            <w:pPr>
              <w:jc w:val="center"/>
              <w:rPr>
                <w:rFonts w:ascii="Times New Roman" w:hAnsi="Times New Roman" w:cs="Times New Roman"/>
              </w:rPr>
            </w:pPr>
            <w:r w:rsidRPr="00FF70D2">
              <w:rPr>
                <w:rFonts w:ascii="Times New Roman" w:hAnsi="Times New Roman" w:cs="Times New Roman"/>
              </w:rPr>
              <w:t>N/A</w:t>
            </w:r>
          </w:p>
        </w:tc>
      </w:tr>
      <w:tr w:rsidR="00D3682A" w:rsidRPr="00FF70D2" w14:paraId="027812FC" w14:textId="77777777" w:rsidTr="00113098">
        <w:trPr>
          <w:trHeight w:val="260"/>
        </w:trPr>
        <w:tc>
          <w:tcPr>
            <w:tcW w:w="535" w:type="dxa"/>
            <w:shd w:val="clear" w:color="auto" w:fill="000000" w:themeFill="text1"/>
          </w:tcPr>
          <w:p w14:paraId="1FC24AFC" w14:textId="77777777" w:rsidR="00D3682A" w:rsidRPr="00FF70D2" w:rsidRDefault="00D3682A" w:rsidP="007F3E41">
            <w:pPr>
              <w:rPr>
                <w:rFonts w:ascii="Times New Roman" w:hAnsi="Times New Roman" w:cs="Times New Roman"/>
              </w:rPr>
            </w:pPr>
          </w:p>
        </w:tc>
        <w:tc>
          <w:tcPr>
            <w:tcW w:w="4410" w:type="dxa"/>
            <w:shd w:val="clear" w:color="auto" w:fill="000000" w:themeFill="text1"/>
          </w:tcPr>
          <w:p w14:paraId="7BC370B2" w14:textId="77777777" w:rsidR="00D3682A" w:rsidRPr="00FF70D2" w:rsidRDefault="00D3682A" w:rsidP="007F3E41">
            <w:pPr>
              <w:ind w:left="240"/>
              <w:rPr>
                <w:rFonts w:ascii="Times New Roman" w:hAnsi="Times New Roman" w:cs="Times New Roman"/>
                <w:i/>
              </w:rPr>
            </w:pPr>
          </w:p>
        </w:tc>
        <w:tc>
          <w:tcPr>
            <w:tcW w:w="900" w:type="dxa"/>
            <w:shd w:val="clear" w:color="auto" w:fill="000000" w:themeFill="text1"/>
          </w:tcPr>
          <w:p w14:paraId="13C763FD" w14:textId="77777777" w:rsidR="00D3682A" w:rsidRPr="00FF70D2" w:rsidRDefault="00D3682A" w:rsidP="00113098">
            <w:pPr>
              <w:jc w:val="center"/>
              <w:rPr>
                <w:rFonts w:ascii="Times New Roman" w:hAnsi="Times New Roman" w:cs="Times New Roman"/>
              </w:rPr>
            </w:pPr>
          </w:p>
        </w:tc>
        <w:tc>
          <w:tcPr>
            <w:tcW w:w="1354" w:type="dxa"/>
            <w:shd w:val="clear" w:color="auto" w:fill="000000" w:themeFill="text1"/>
          </w:tcPr>
          <w:p w14:paraId="6353962F" w14:textId="77777777" w:rsidR="00D3682A" w:rsidRPr="00FF70D2" w:rsidRDefault="00D3682A" w:rsidP="00113098">
            <w:pPr>
              <w:jc w:val="center"/>
              <w:rPr>
                <w:rFonts w:ascii="Times New Roman" w:hAnsi="Times New Roman" w:cs="Times New Roman"/>
              </w:rPr>
            </w:pPr>
          </w:p>
        </w:tc>
        <w:tc>
          <w:tcPr>
            <w:tcW w:w="3426" w:type="dxa"/>
            <w:shd w:val="clear" w:color="auto" w:fill="000000" w:themeFill="text1"/>
          </w:tcPr>
          <w:p w14:paraId="18B56889" w14:textId="77777777" w:rsidR="00D3682A" w:rsidRPr="00FF70D2" w:rsidRDefault="00D3682A" w:rsidP="00113098">
            <w:pPr>
              <w:jc w:val="center"/>
              <w:rPr>
                <w:rFonts w:ascii="Times New Roman" w:hAnsi="Times New Roman" w:cs="Times New Roman"/>
              </w:rPr>
            </w:pPr>
          </w:p>
        </w:tc>
      </w:tr>
      <w:tr w:rsidR="00D3682A" w:rsidRPr="00FF70D2" w14:paraId="58ECDC70" w14:textId="77777777" w:rsidTr="00113098">
        <w:trPr>
          <w:trHeight w:val="957"/>
        </w:trPr>
        <w:tc>
          <w:tcPr>
            <w:tcW w:w="535" w:type="dxa"/>
          </w:tcPr>
          <w:p w14:paraId="537CFE66" w14:textId="77777777" w:rsidR="00D3682A" w:rsidRPr="00FF70D2" w:rsidRDefault="00D3682A" w:rsidP="007F3E41">
            <w:pPr>
              <w:rPr>
                <w:rFonts w:ascii="Times New Roman" w:hAnsi="Times New Roman" w:cs="Times New Roman"/>
              </w:rPr>
            </w:pPr>
            <w:r w:rsidRPr="00FF70D2">
              <w:rPr>
                <w:rFonts w:ascii="Times New Roman" w:hAnsi="Times New Roman" w:cs="Times New Roman"/>
              </w:rPr>
              <w:t>11</w:t>
            </w:r>
          </w:p>
        </w:tc>
        <w:tc>
          <w:tcPr>
            <w:tcW w:w="4410" w:type="dxa"/>
          </w:tcPr>
          <w:p w14:paraId="7D387960" w14:textId="77777777" w:rsidR="00D3682A" w:rsidRPr="00FF70D2" w:rsidRDefault="00D3682A" w:rsidP="007F3E41">
            <w:pPr>
              <w:ind w:left="240"/>
              <w:rPr>
                <w:rFonts w:ascii="Times New Roman" w:hAnsi="Times New Roman" w:cs="Times New Roman"/>
              </w:rPr>
            </w:pPr>
            <w:r w:rsidRPr="00FF70D2">
              <w:rPr>
                <w:rFonts w:ascii="Times New Roman" w:hAnsi="Times New Roman" w:cs="Times New Roman"/>
                <w:i/>
              </w:rPr>
              <w:t>“Finally, what price (in U.S. dollars) do you think a customer should be willing to pay for this product?” ____________</w:t>
            </w:r>
          </w:p>
        </w:tc>
        <w:tc>
          <w:tcPr>
            <w:tcW w:w="900" w:type="dxa"/>
          </w:tcPr>
          <w:p w14:paraId="7A956569"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157</w:t>
            </w:r>
          </w:p>
          <w:p w14:paraId="506071FE" w14:textId="77777777" w:rsidR="00D3682A" w:rsidRPr="00FF70D2" w:rsidRDefault="00D3682A" w:rsidP="00113098">
            <w:pPr>
              <w:jc w:val="center"/>
              <w:rPr>
                <w:rFonts w:ascii="Times New Roman" w:hAnsi="Times New Roman" w:cs="Times New Roman"/>
              </w:rPr>
            </w:pPr>
          </w:p>
        </w:tc>
        <w:tc>
          <w:tcPr>
            <w:tcW w:w="1354" w:type="dxa"/>
          </w:tcPr>
          <w:p w14:paraId="1F01F910" w14:textId="77777777" w:rsidR="00D3682A" w:rsidRPr="00FF70D2" w:rsidRDefault="00D3682A" w:rsidP="00113098">
            <w:pPr>
              <w:jc w:val="center"/>
              <w:rPr>
                <w:rFonts w:ascii="Times New Roman" w:hAnsi="Times New Roman" w:cs="Times New Roman"/>
                <w:color w:val="000000"/>
              </w:rPr>
            </w:pPr>
            <w:r w:rsidRPr="00FF70D2">
              <w:rPr>
                <w:rFonts w:ascii="Times New Roman" w:hAnsi="Times New Roman" w:cs="Times New Roman"/>
                <w:color w:val="000000"/>
              </w:rPr>
              <w:t>1.168771</w:t>
            </w:r>
          </w:p>
          <w:p w14:paraId="29BCA1D9" w14:textId="77777777" w:rsidR="00D3682A" w:rsidRPr="00FF70D2" w:rsidRDefault="00D3682A" w:rsidP="00113098">
            <w:pPr>
              <w:jc w:val="center"/>
              <w:rPr>
                <w:rFonts w:ascii="Times New Roman" w:hAnsi="Times New Roman" w:cs="Times New Roman"/>
              </w:rPr>
            </w:pPr>
          </w:p>
        </w:tc>
        <w:tc>
          <w:tcPr>
            <w:tcW w:w="3426" w:type="dxa"/>
          </w:tcPr>
          <w:p w14:paraId="4499BCCD" w14:textId="77777777" w:rsidR="00D3682A" w:rsidRPr="00FF70D2" w:rsidRDefault="00D3682A" w:rsidP="00113098">
            <w:pPr>
              <w:jc w:val="center"/>
              <w:rPr>
                <w:rFonts w:ascii="Times New Roman" w:hAnsi="Times New Roman" w:cs="Times New Roman"/>
              </w:rPr>
            </w:pPr>
            <w:r w:rsidRPr="00FF70D2">
              <w:rPr>
                <w:rFonts w:ascii="Times New Roman" w:hAnsi="Times New Roman" w:cs="Times New Roman"/>
              </w:rPr>
              <w:t>N/A</w:t>
            </w:r>
          </w:p>
        </w:tc>
      </w:tr>
    </w:tbl>
    <w:p w14:paraId="3FBB7749" w14:textId="77777777" w:rsidR="00250F68" w:rsidRPr="00FF70D2" w:rsidRDefault="00250F68" w:rsidP="0082006F">
      <w:pPr>
        <w:jc w:val="center"/>
        <w:rPr>
          <w:b/>
        </w:rPr>
      </w:pPr>
    </w:p>
    <w:p w14:paraId="337BDAF8" w14:textId="77777777" w:rsidR="00250F68" w:rsidRPr="00FF70D2" w:rsidRDefault="00250F68" w:rsidP="0082006F">
      <w:pPr>
        <w:jc w:val="center"/>
        <w:rPr>
          <w:b/>
        </w:rPr>
      </w:pPr>
    </w:p>
    <w:p w14:paraId="0C2EE3A7" w14:textId="77777777" w:rsidR="00BD1C93" w:rsidRPr="00FF70D2" w:rsidRDefault="00BD1C93" w:rsidP="0082006F">
      <w:pPr>
        <w:jc w:val="center"/>
        <w:rPr>
          <w:b/>
        </w:rPr>
      </w:pPr>
    </w:p>
    <w:p w14:paraId="1E1D5ADB" w14:textId="77777777" w:rsidR="00BD1C93" w:rsidRPr="00FF70D2" w:rsidRDefault="00BD1C93" w:rsidP="0082006F">
      <w:pPr>
        <w:jc w:val="center"/>
        <w:rPr>
          <w:b/>
        </w:rPr>
      </w:pPr>
    </w:p>
    <w:p w14:paraId="349F1140" w14:textId="77777777" w:rsidR="00BD1C93" w:rsidRPr="00FF70D2" w:rsidRDefault="00BD1C93" w:rsidP="0082006F">
      <w:pPr>
        <w:jc w:val="center"/>
        <w:rPr>
          <w:b/>
        </w:rPr>
      </w:pPr>
    </w:p>
    <w:p w14:paraId="35497738" w14:textId="77777777" w:rsidR="00BD1C93" w:rsidRPr="00FF70D2" w:rsidRDefault="00BD1C93" w:rsidP="0082006F">
      <w:pPr>
        <w:jc w:val="center"/>
        <w:rPr>
          <w:b/>
        </w:rPr>
      </w:pPr>
    </w:p>
    <w:p w14:paraId="7538555D" w14:textId="77777777" w:rsidR="00BD1C93" w:rsidRPr="00FF70D2" w:rsidRDefault="00BD1C93" w:rsidP="0082006F">
      <w:pPr>
        <w:jc w:val="center"/>
        <w:rPr>
          <w:b/>
        </w:rPr>
      </w:pPr>
    </w:p>
    <w:p w14:paraId="7E6B8BE9" w14:textId="77777777" w:rsidR="00BD1C93" w:rsidRPr="00FF70D2" w:rsidRDefault="00BD1C93" w:rsidP="0082006F">
      <w:pPr>
        <w:jc w:val="center"/>
        <w:rPr>
          <w:b/>
        </w:rPr>
      </w:pPr>
    </w:p>
    <w:p w14:paraId="7796C206" w14:textId="77777777" w:rsidR="00BD1C93" w:rsidRPr="00FF70D2" w:rsidRDefault="00BD1C93" w:rsidP="0082006F">
      <w:pPr>
        <w:jc w:val="center"/>
        <w:rPr>
          <w:b/>
        </w:rPr>
      </w:pPr>
    </w:p>
    <w:p w14:paraId="6EE76CBA" w14:textId="77777777" w:rsidR="00BD1C93" w:rsidRPr="00FF70D2" w:rsidRDefault="00BD1C93" w:rsidP="0082006F">
      <w:pPr>
        <w:jc w:val="center"/>
        <w:rPr>
          <w:b/>
        </w:rPr>
      </w:pPr>
    </w:p>
    <w:p w14:paraId="0A656583" w14:textId="77777777" w:rsidR="00BD1C93" w:rsidRPr="00FF70D2" w:rsidRDefault="00BD1C93" w:rsidP="0082006F">
      <w:pPr>
        <w:jc w:val="center"/>
        <w:rPr>
          <w:b/>
        </w:rPr>
      </w:pPr>
    </w:p>
    <w:p w14:paraId="216BB96E" w14:textId="77777777" w:rsidR="00BD1C93" w:rsidRPr="00FF70D2" w:rsidRDefault="00BD1C93" w:rsidP="0082006F">
      <w:pPr>
        <w:jc w:val="center"/>
        <w:rPr>
          <w:b/>
        </w:rPr>
      </w:pPr>
    </w:p>
    <w:p w14:paraId="17679C84" w14:textId="77777777" w:rsidR="00BD1C93" w:rsidRPr="00FF70D2" w:rsidRDefault="00BD1C93" w:rsidP="0082006F">
      <w:pPr>
        <w:jc w:val="center"/>
        <w:rPr>
          <w:b/>
        </w:rPr>
      </w:pPr>
    </w:p>
    <w:p w14:paraId="0BA2EDC6" w14:textId="77777777" w:rsidR="00BD1C93" w:rsidRPr="00FF70D2" w:rsidRDefault="00BD1C93" w:rsidP="0082006F">
      <w:pPr>
        <w:jc w:val="center"/>
        <w:rPr>
          <w:b/>
        </w:rPr>
      </w:pPr>
    </w:p>
    <w:p w14:paraId="02520187" w14:textId="77777777" w:rsidR="00BD1C93" w:rsidRPr="00FF70D2" w:rsidRDefault="00BD1C93" w:rsidP="0082006F">
      <w:pPr>
        <w:jc w:val="center"/>
        <w:rPr>
          <w:b/>
        </w:rPr>
      </w:pPr>
    </w:p>
    <w:p w14:paraId="73DBD263" w14:textId="77777777" w:rsidR="00BD1C93" w:rsidRPr="00FF70D2" w:rsidRDefault="00BD1C93" w:rsidP="0082006F">
      <w:pPr>
        <w:jc w:val="center"/>
        <w:rPr>
          <w:b/>
        </w:rPr>
      </w:pPr>
    </w:p>
    <w:p w14:paraId="03DE173C" w14:textId="77777777" w:rsidR="00BD1C93" w:rsidRPr="00FF70D2" w:rsidRDefault="00BD1C93" w:rsidP="0082006F">
      <w:pPr>
        <w:jc w:val="center"/>
        <w:rPr>
          <w:b/>
        </w:rPr>
      </w:pPr>
    </w:p>
    <w:p w14:paraId="52605932" w14:textId="77777777" w:rsidR="00BD1C93" w:rsidRPr="00FF70D2" w:rsidRDefault="00BD1C93" w:rsidP="0082006F">
      <w:pPr>
        <w:jc w:val="center"/>
        <w:rPr>
          <w:b/>
        </w:rPr>
      </w:pPr>
    </w:p>
    <w:p w14:paraId="30E0E2BD" w14:textId="77777777" w:rsidR="00BD1C93" w:rsidRPr="00FF70D2" w:rsidRDefault="00BD1C93" w:rsidP="0082006F">
      <w:pPr>
        <w:jc w:val="center"/>
        <w:rPr>
          <w:b/>
        </w:rPr>
      </w:pPr>
    </w:p>
    <w:p w14:paraId="18568D36" w14:textId="77777777" w:rsidR="00BD1C93" w:rsidRPr="00FF70D2" w:rsidRDefault="00BD1C93" w:rsidP="0082006F">
      <w:pPr>
        <w:jc w:val="center"/>
        <w:rPr>
          <w:b/>
        </w:rPr>
      </w:pPr>
    </w:p>
    <w:p w14:paraId="413A6B70" w14:textId="77777777" w:rsidR="00BD1C93" w:rsidRPr="00FF70D2" w:rsidRDefault="00BD1C93" w:rsidP="0082006F">
      <w:pPr>
        <w:jc w:val="center"/>
        <w:rPr>
          <w:b/>
        </w:rPr>
      </w:pPr>
    </w:p>
    <w:p w14:paraId="05DF7FF6" w14:textId="77777777" w:rsidR="00BD1C93" w:rsidRPr="00FF70D2" w:rsidRDefault="00BD1C93" w:rsidP="0082006F">
      <w:pPr>
        <w:jc w:val="center"/>
        <w:rPr>
          <w:b/>
        </w:rPr>
      </w:pPr>
    </w:p>
    <w:p w14:paraId="387E181A" w14:textId="77777777" w:rsidR="00BD1C93" w:rsidRPr="00FF70D2" w:rsidRDefault="00BD1C93" w:rsidP="0082006F">
      <w:pPr>
        <w:jc w:val="center"/>
        <w:rPr>
          <w:b/>
        </w:rPr>
      </w:pPr>
    </w:p>
    <w:p w14:paraId="4870AF7C" w14:textId="77777777" w:rsidR="00BD1C93" w:rsidRPr="00FF70D2" w:rsidRDefault="00BD1C93" w:rsidP="0082006F">
      <w:pPr>
        <w:jc w:val="center"/>
        <w:rPr>
          <w:b/>
        </w:rPr>
      </w:pPr>
    </w:p>
    <w:p w14:paraId="4E2CC23A" w14:textId="69F92C21" w:rsidR="00113098" w:rsidRPr="00FF70D2" w:rsidRDefault="00113098" w:rsidP="00113098">
      <w:pPr>
        <w:rPr>
          <w:b/>
        </w:rPr>
      </w:pPr>
    </w:p>
    <w:p w14:paraId="171ED5FE" w14:textId="77777777" w:rsidR="00D80610" w:rsidRPr="00FF70D2" w:rsidRDefault="00D80610" w:rsidP="00113098">
      <w:pPr>
        <w:rPr>
          <w:b/>
        </w:rPr>
      </w:pPr>
    </w:p>
    <w:p w14:paraId="3A5AE1E8" w14:textId="4FCA5AAD" w:rsidR="0082006F" w:rsidRPr="00FF70D2" w:rsidRDefault="0082006F" w:rsidP="0082006F">
      <w:pPr>
        <w:jc w:val="center"/>
        <w:rPr>
          <w:b/>
        </w:rPr>
      </w:pPr>
      <w:r w:rsidRPr="00FF70D2">
        <w:rPr>
          <w:b/>
        </w:rPr>
        <w:lastRenderedPageBreak/>
        <w:t>Intended Brand Personality</w:t>
      </w:r>
    </w:p>
    <w:p w14:paraId="13C177C1" w14:textId="69B48C74" w:rsidR="0070670F" w:rsidRPr="00FF70D2" w:rsidRDefault="0070670F" w:rsidP="0082006F">
      <w:pPr>
        <w:jc w:val="center"/>
        <w:rPr>
          <w:b/>
        </w:rPr>
      </w:pPr>
    </w:p>
    <w:p w14:paraId="4E7D2577" w14:textId="77777777" w:rsidR="00113098" w:rsidRPr="00FF70D2" w:rsidRDefault="00113098" w:rsidP="0082006F">
      <w:pPr>
        <w:jc w:val="center"/>
        <w:rPr>
          <w:b/>
        </w:rPr>
      </w:pPr>
    </w:p>
    <w:tbl>
      <w:tblPr>
        <w:tblStyle w:val="TableGrid"/>
        <w:tblW w:w="10624" w:type="dxa"/>
        <w:tblInd w:w="-635" w:type="dxa"/>
        <w:tblLayout w:type="fixed"/>
        <w:tblCellMar>
          <w:left w:w="58" w:type="dxa"/>
          <w:right w:w="58" w:type="dxa"/>
        </w:tblCellMar>
        <w:tblLook w:val="04A0" w:firstRow="1" w:lastRow="0" w:firstColumn="1" w:lastColumn="0" w:noHBand="0" w:noVBand="1"/>
      </w:tblPr>
      <w:tblGrid>
        <w:gridCol w:w="1525"/>
        <w:gridCol w:w="725"/>
        <w:gridCol w:w="4230"/>
        <w:gridCol w:w="1255"/>
        <w:gridCol w:w="963"/>
        <w:gridCol w:w="963"/>
        <w:gridCol w:w="963"/>
      </w:tblGrid>
      <w:tr w:rsidR="0082006F" w:rsidRPr="00FF70D2" w14:paraId="6A82C6CC" w14:textId="77777777" w:rsidTr="00C21086">
        <w:trPr>
          <w:trHeight w:val="368"/>
        </w:trPr>
        <w:tc>
          <w:tcPr>
            <w:tcW w:w="1525" w:type="dxa"/>
            <w:vMerge w:val="restart"/>
            <w:vAlign w:val="center"/>
          </w:tcPr>
          <w:p w14:paraId="4B996263" w14:textId="77777777" w:rsidR="0082006F" w:rsidRPr="00FF70D2" w:rsidRDefault="0082006F" w:rsidP="007343DD">
            <w:pPr>
              <w:rPr>
                <w:rFonts w:ascii="Times New Roman" w:hAnsi="Times New Roman" w:cs="Times New Roman"/>
                <w:b/>
                <w:sz w:val="24"/>
                <w:szCs w:val="24"/>
              </w:rPr>
            </w:pPr>
            <w:r w:rsidRPr="00FF70D2">
              <w:rPr>
                <w:rFonts w:ascii="Times New Roman" w:hAnsi="Times New Roman" w:cs="Times New Roman"/>
                <w:b/>
                <w:sz w:val="24"/>
                <w:szCs w:val="24"/>
              </w:rPr>
              <w:t>Dimension</w:t>
            </w:r>
            <w:r w:rsidRPr="00FF70D2">
              <w:rPr>
                <w:rStyle w:val="FootnoteReference"/>
                <w:rFonts w:ascii="Times New Roman" w:hAnsi="Times New Roman" w:cs="Times New Roman"/>
                <w:b/>
                <w:sz w:val="24"/>
                <w:szCs w:val="24"/>
              </w:rPr>
              <w:footnoteReference w:id="4"/>
            </w:r>
          </w:p>
        </w:tc>
        <w:tc>
          <w:tcPr>
            <w:tcW w:w="725" w:type="dxa"/>
            <w:vMerge w:val="restart"/>
            <w:vAlign w:val="center"/>
          </w:tcPr>
          <w:p w14:paraId="56605963" w14:textId="77777777" w:rsidR="0082006F" w:rsidRPr="00FF70D2" w:rsidRDefault="0082006F" w:rsidP="007343DD">
            <w:pPr>
              <w:rPr>
                <w:rFonts w:ascii="Times New Roman" w:hAnsi="Times New Roman" w:cs="Times New Roman"/>
                <w:b/>
                <w:sz w:val="24"/>
                <w:szCs w:val="24"/>
              </w:rPr>
            </w:pPr>
            <w:r w:rsidRPr="00FF70D2">
              <w:rPr>
                <w:rFonts w:ascii="Times New Roman" w:hAnsi="Times New Roman" w:cs="Times New Roman"/>
                <w:b/>
                <w:sz w:val="24"/>
                <w:szCs w:val="24"/>
              </w:rPr>
              <w:t>%</w:t>
            </w:r>
            <w:r w:rsidRPr="00FF70D2">
              <w:rPr>
                <w:rStyle w:val="FootnoteReference"/>
                <w:rFonts w:ascii="Times New Roman" w:hAnsi="Times New Roman" w:cs="Times New Roman"/>
                <w:b/>
                <w:sz w:val="24"/>
                <w:szCs w:val="24"/>
              </w:rPr>
              <w:footnoteReference w:id="5"/>
            </w:r>
          </w:p>
        </w:tc>
        <w:tc>
          <w:tcPr>
            <w:tcW w:w="4230" w:type="dxa"/>
            <w:vMerge w:val="restart"/>
            <w:vAlign w:val="center"/>
          </w:tcPr>
          <w:p w14:paraId="49521A9C" w14:textId="77777777" w:rsidR="0082006F" w:rsidRPr="00FF70D2" w:rsidRDefault="0082006F" w:rsidP="007343DD">
            <w:pPr>
              <w:rPr>
                <w:rFonts w:ascii="Times New Roman" w:hAnsi="Times New Roman" w:cs="Times New Roman"/>
                <w:b/>
                <w:sz w:val="24"/>
                <w:szCs w:val="24"/>
              </w:rPr>
            </w:pPr>
            <w:r w:rsidRPr="00FF70D2">
              <w:rPr>
                <w:rFonts w:ascii="Times New Roman" w:hAnsi="Times New Roman" w:cs="Times New Roman"/>
                <w:b/>
                <w:sz w:val="24"/>
                <w:szCs w:val="24"/>
              </w:rPr>
              <w:t>Justification</w:t>
            </w:r>
          </w:p>
        </w:tc>
        <w:tc>
          <w:tcPr>
            <w:tcW w:w="4144" w:type="dxa"/>
            <w:gridSpan w:val="4"/>
          </w:tcPr>
          <w:p w14:paraId="6DD39EDF" w14:textId="77777777" w:rsidR="0082006F" w:rsidRPr="00FF70D2" w:rsidRDefault="0082006F" w:rsidP="007343DD">
            <w:pPr>
              <w:jc w:val="center"/>
              <w:rPr>
                <w:rFonts w:ascii="Times New Roman" w:hAnsi="Times New Roman" w:cs="Times New Roman"/>
                <w:b/>
                <w:sz w:val="24"/>
                <w:szCs w:val="24"/>
              </w:rPr>
            </w:pPr>
            <w:r w:rsidRPr="00FF70D2">
              <w:rPr>
                <w:rFonts w:ascii="Times New Roman" w:hAnsi="Times New Roman" w:cs="Times New Roman"/>
                <w:b/>
                <w:sz w:val="24"/>
                <w:szCs w:val="24"/>
              </w:rPr>
              <w:t>Signaling/reinforcement planned for …</w:t>
            </w:r>
          </w:p>
        </w:tc>
      </w:tr>
      <w:tr w:rsidR="0082006F" w:rsidRPr="00FF70D2" w14:paraId="7584FA1D" w14:textId="77777777" w:rsidTr="00C21086">
        <w:tc>
          <w:tcPr>
            <w:tcW w:w="1525" w:type="dxa"/>
            <w:vMerge/>
          </w:tcPr>
          <w:p w14:paraId="36116EA1" w14:textId="77777777" w:rsidR="0082006F" w:rsidRPr="00FF70D2" w:rsidRDefault="0082006F" w:rsidP="007343DD">
            <w:pPr>
              <w:rPr>
                <w:rFonts w:ascii="Times New Roman" w:hAnsi="Times New Roman" w:cs="Times New Roman"/>
                <w:b/>
                <w:sz w:val="24"/>
                <w:szCs w:val="24"/>
              </w:rPr>
            </w:pPr>
          </w:p>
        </w:tc>
        <w:tc>
          <w:tcPr>
            <w:tcW w:w="725" w:type="dxa"/>
            <w:vMerge/>
          </w:tcPr>
          <w:p w14:paraId="55CDED41" w14:textId="77777777" w:rsidR="0082006F" w:rsidRPr="00FF70D2" w:rsidRDefault="0082006F" w:rsidP="007343DD">
            <w:pPr>
              <w:rPr>
                <w:rFonts w:ascii="Times New Roman" w:hAnsi="Times New Roman" w:cs="Times New Roman"/>
                <w:b/>
                <w:sz w:val="24"/>
                <w:szCs w:val="24"/>
              </w:rPr>
            </w:pPr>
          </w:p>
        </w:tc>
        <w:tc>
          <w:tcPr>
            <w:tcW w:w="4230" w:type="dxa"/>
            <w:vMerge/>
          </w:tcPr>
          <w:p w14:paraId="5813BD7D" w14:textId="77777777" w:rsidR="0082006F" w:rsidRPr="00FF70D2" w:rsidRDefault="0082006F" w:rsidP="007343DD">
            <w:pPr>
              <w:rPr>
                <w:rFonts w:ascii="Times New Roman" w:hAnsi="Times New Roman" w:cs="Times New Roman"/>
                <w:b/>
                <w:sz w:val="24"/>
                <w:szCs w:val="24"/>
              </w:rPr>
            </w:pPr>
          </w:p>
        </w:tc>
        <w:tc>
          <w:tcPr>
            <w:tcW w:w="1255" w:type="dxa"/>
            <w:vAlign w:val="center"/>
          </w:tcPr>
          <w:p w14:paraId="08594D50" w14:textId="77777777" w:rsidR="0082006F" w:rsidRPr="00FF70D2" w:rsidRDefault="0082006F" w:rsidP="007343DD">
            <w:pPr>
              <w:jc w:val="center"/>
              <w:rPr>
                <w:rFonts w:ascii="Times New Roman" w:hAnsi="Times New Roman" w:cs="Times New Roman"/>
                <w:b/>
                <w:sz w:val="24"/>
                <w:szCs w:val="24"/>
              </w:rPr>
            </w:pPr>
            <w:r w:rsidRPr="00FF70D2">
              <w:rPr>
                <w:rFonts w:ascii="Times New Roman" w:hAnsi="Times New Roman" w:cs="Times New Roman"/>
                <w:b/>
                <w:sz w:val="24"/>
                <w:szCs w:val="24"/>
              </w:rPr>
              <w:t>Product design</w:t>
            </w:r>
            <w:r w:rsidRPr="00FF70D2">
              <w:rPr>
                <w:rStyle w:val="FootnoteReference"/>
                <w:rFonts w:ascii="Times New Roman" w:hAnsi="Times New Roman" w:cs="Times New Roman"/>
                <w:b/>
                <w:sz w:val="24"/>
                <w:szCs w:val="24"/>
              </w:rPr>
              <w:footnoteReference w:id="6"/>
            </w:r>
          </w:p>
        </w:tc>
        <w:tc>
          <w:tcPr>
            <w:tcW w:w="963" w:type="dxa"/>
            <w:vAlign w:val="center"/>
          </w:tcPr>
          <w:p w14:paraId="64F7B4ED" w14:textId="77777777" w:rsidR="0082006F" w:rsidRPr="00FF70D2" w:rsidRDefault="0082006F" w:rsidP="007343DD">
            <w:pPr>
              <w:jc w:val="center"/>
              <w:rPr>
                <w:rFonts w:ascii="Times New Roman" w:hAnsi="Times New Roman" w:cs="Times New Roman"/>
                <w:b/>
                <w:sz w:val="24"/>
                <w:szCs w:val="24"/>
              </w:rPr>
            </w:pPr>
            <w:r w:rsidRPr="00FF70D2">
              <w:rPr>
                <w:rFonts w:ascii="Times New Roman" w:hAnsi="Times New Roman" w:cs="Times New Roman"/>
                <w:b/>
                <w:sz w:val="24"/>
                <w:szCs w:val="24"/>
              </w:rPr>
              <w:t>Promo.</w:t>
            </w:r>
          </w:p>
        </w:tc>
        <w:tc>
          <w:tcPr>
            <w:tcW w:w="963" w:type="dxa"/>
            <w:vAlign w:val="center"/>
          </w:tcPr>
          <w:p w14:paraId="0DE4D127" w14:textId="77777777" w:rsidR="0082006F" w:rsidRPr="00FF70D2" w:rsidRDefault="0082006F" w:rsidP="007343DD">
            <w:pPr>
              <w:jc w:val="center"/>
              <w:rPr>
                <w:rFonts w:ascii="Times New Roman" w:hAnsi="Times New Roman" w:cs="Times New Roman"/>
                <w:b/>
                <w:sz w:val="24"/>
                <w:szCs w:val="24"/>
              </w:rPr>
            </w:pPr>
            <w:r w:rsidRPr="00FF70D2">
              <w:rPr>
                <w:rFonts w:ascii="Times New Roman" w:hAnsi="Times New Roman" w:cs="Times New Roman"/>
                <w:b/>
                <w:sz w:val="24"/>
                <w:szCs w:val="24"/>
              </w:rPr>
              <w:t>“Place”</w:t>
            </w:r>
          </w:p>
        </w:tc>
        <w:tc>
          <w:tcPr>
            <w:tcW w:w="963" w:type="dxa"/>
            <w:vAlign w:val="center"/>
          </w:tcPr>
          <w:p w14:paraId="1E386B9C" w14:textId="77777777" w:rsidR="0082006F" w:rsidRPr="00FF70D2" w:rsidRDefault="0082006F" w:rsidP="007343DD">
            <w:pPr>
              <w:jc w:val="center"/>
              <w:rPr>
                <w:rFonts w:ascii="Times New Roman" w:hAnsi="Times New Roman" w:cs="Times New Roman"/>
                <w:b/>
                <w:sz w:val="24"/>
                <w:szCs w:val="24"/>
              </w:rPr>
            </w:pPr>
            <w:r w:rsidRPr="00FF70D2">
              <w:rPr>
                <w:rFonts w:ascii="Times New Roman" w:hAnsi="Times New Roman" w:cs="Times New Roman"/>
                <w:b/>
                <w:sz w:val="24"/>
                <w:szCs w:val="24"/>
              </w:rPr>
              <w:t>Pricing</w:t>
            </w:r>
          </w:p>
        </w:tc>
      </w:tr>
      <w:tr w:rsidR="0082006F" w:rsidRPr="00FF70D2" w14:paraId="64A87D31" w14:textId="77777777" w:rsidTr="00C21086">
        <w:trPr>
          <w:trHeight w:val="251"/>
        </w:trPr>
        <w:tc>
          <w:tcPr>
            <w:tcW w:w="1525" w:type="dxa"/>
            <w:vAlign w:val="center"/>
          </w:tcPr>
          <w:p w14:paraId="097C1E74" w14:textId="77777777" w:rsidR="0082006F" w:rsidRPr="00FF70D2" w:rsidRDefault="0082006F" w:rsidP="007343DD">
            <w:pPr>
              <w:rPr>
                <w:rFonts w:ascii="Times New Roman" w:hAnsi="Times New Roman" w:cs="Times New Roman"/>
              </w:rPr>
            </w:pPr>
            <w:r w:rsidRPr="00FF70D2">
              <w:rPr>
                <w:rFonts w:ascii="Times New Roman" w:hAnsi="Times New Roman" w:cs="Times New Roman"/>
              </w:rPr>
              <w:t>Ruggedness</w:t>
            </w:r>
          </w:p>
        </w:tc>
        <w:tc>
          <w:tcPr>
            <w:tcW w:w="725" w:type="dxa"/>
            <w:vAlign w:val="center"/>
          </w:tcPr>
          <w:p w14:paraId="79A8FB9D" w14:textId="36EC4249" w:rsidR="0082006F" w:rsidRPr="00FF70D2" w:rsidRDefault="00090594" w:rsidP="007343DD">
            <w:pPr>
              <w:jc w:val="center"/>
              <w:rPr>
                <w:rFonts w:ascii="Times New Roman" w:hAnsi="Times New Roman" w:cs="Times New Roman"/>
              </w:rPr>
            </w:pPr>
            <w:r w:rsidRPr="00FF70D2">
              <w:rPr>
                <w:rFonts w:ascii="Times New Roman" w:hAnsi="Times New Roman" w:cs="Times New Roman"/>
              </w:rPr>
              <w:t>40%</w:t>
            </w:r>
          </w:p>
        </w:tc>
        <w:tc>
          <w:tcPr>
            <w:tcW w:w="4230" w:type="dxa"/>
          </w:tcPr>
          <w:p w14:paraId="62C9AE12" w14:textId="0A42DDE2" w:rsidR="0082006F" w:rsidRPr="00FF70D2" w:rsidRDefault="00161A5D" w:rsidP="007343DD">
            <w:pPr>
              <w:rPr>
                <w:rFonts w:ascii="Times New Roman" w:hAnsi="Times New Roman" w:cs="Times New Roman"/>
              </w:rPr>
            </w:pPr>
            <w:r w:rsidRPr="00FF70D2">
              <w:rPr>
                <w:rFonts w:ascii="Times New Roman" w:hAnsi="Times New Roman" w:cs="Times New Roman"/>
              </w:rPr>
              <w:t xml:space="preserve">Due to their aspirations for innovation and quality technology, Samsung does not score high in the ruggedness category. </w:t>
            </w:r>
            <w:r w:rsidR="00C8407E" w:rsidRPr="00FF70D2">
              <w:rPr>
                <w:rFonts w:ascii="Times New Roman" w:hAnsi="Times New Roman" w:cs="Times New Roman"/>
              </w:rPr>
              <w:t>It does not appear as a tough outdoorsy brand in any regard.</w:t>
            </w:r>
            <w:r w:rsidR="00206F60" w:rsidRPr="00FF70D2">
              <w:rPr>
                <w:rFonts w:ascii="Times New Roman" w:hAnsi="Times New Roman" w:cs="Times New Roman"/>
              </w:rPr>
              <w:t xml:space="preserve"> Compared to competition such as Apple it may seem more rugged but objectively is not.</w:t>
            </w:r>
          </w:p>
        </w:tc>
        <w:tc>
          <w:tcPr>
            <w:tcW w:w="1255" w:type="dxa"/>
            <w:vAlign w:val="center"/>
          </w:tcPr>
          <w:p w14:paraId="6E27C213" w14:textId="09BF9D5A" w:rsidR="0082006F" w:rsidRPr="00FF70D2" w:rsidRDefault="0082006F" w:rsidP="007343DD">
            <w:pPr>
              <w:jc w:val="center"/>
              <w:rPr>
                <w:rFonts w:ascii="Times New Roman" w:hAnsi="Times New Roman" w:cs="Times New Roman"/>
              </w:rPr>
            </w:pPr>
          </w:p>
        </w:tc>
        <w:tc>
          <w:tcPr>
            <w:tcW w:w="963" w:type="dxa"/>
            <w:vAlign w:val="center"/>
          </w:tcPr>
          <w:p w14:paraId="064D556E" w14:textId="5FFEC1B0" w:rsidR="0082006F" w:rsidRPr="00FF70D2" w:rsidRDefault="0082006F" w:rsidP="007343DD">
            <w:pPr>
              <w:jc w:val="center"/>
              <w:rPr>
                <w:rFonts w:ascii="Times New Roman" w:hAnsi="Times New Roman" w:cs="Times New Roman"/>
              </w:rPr>
            </w:pPr>
          </w:p>
        </w:tc>
        <w:tc>
          <w:tcPr>
            <w:tcW w:w="963" w:type="dxa"/>
            <w:vAlign w:val="center"/>
          </w:tcPr>
          <w:p w14:paraId="5FD3209F" w14:textId="77777777" w:rsidR="0082006F" w:rsidRPr="00FF70D2" w:rsidRDefault="0082006F" w:rsidP="007343DD">
            <w:pPr>
              <w:jc w:val="center"/>
              <w:rPr>
                <w:rFonts w:ascii="Times New Roman" w:hAnsi="Times New Roman" w:cs="Times New Roman"/>
              </w:rPr>
            </w:pPr>
          </w:p>
        </w:tc>
        <w:tc>
          <w:tcPr>
            <w:tcW w:w="963" w:type="dxa"/>
            <w:vAlign w:val="center"/>
          </w:tcPr>
          <w:p w14:paraId="41974E6D" w14:textId="62A05DB6" w:rsidR="0082006F" w:rsidRPr="00FF70D2" w:rsidRDefault="0082006F" w:rsidP="007343DD">
            <w:pPr>
              <w:jc w:val="center"/>
              <w:rPr>
                <w:rFonts w:ascii="Times New Roman" w:hAnsi="Times New Roman" w:cs="Times New Roman"/>
              </w:rPr>
            </w:pPr>
          </w:p>
        </w:tc>
      </w:tr>
      <w:tr w:rsidR="0082006F" w:rsidRPr="00FF70D2" w14:paraId="68A27219" w14:textId="77777777" w:rsidTr="00C21086">
        <w:tc>
          <w:tcPr>
            <w:tcW w:w="1525" w:type="dxa"/>
            <w:vAlign w:val="center"/>
          </w:tcPr>
          <w:p w14:paraId="2ED7B996" w14:textId="77777777" w:rsidR="0082006F" w:rsidRPr="00FF70D2" w:rsidRDefault="0082006F" w:rsidP="007343DD">
            <w:pPr>
              <w:rPr>
                <w:rFonts w:ascii="Times New Roman" w:hAnsi="Times New Roman" w:cs="Times New Roman"/>
              </w:rPr>
            </w:pPr>
            <w:r w:rsidRPr="00FF70D2">
              <w:rPr>
                <w:rFonts w:ascii="Times New Roman" w:hAnsi="Times New Roman" w:cs="Times New Roman"/>
              </w:rPr>
              <w:t>Sophistication</w:t>
            </w:r>
          </w:p>
        </w:tc>
        <w:tc>
          <w:tcPr>
            <w:tcW w:w="725" w:type="dxa"/>
            <w:vAlign w:val="center"/>
          </w:tcPr>
          <w:p w14:paraId="24F781D7" w14:textId="0EAB7444" w:rsidR="0082006F" w:rsidRPr="00FF70D2" w:rsidRDefault="00090594" w:rsidP="007343DD">
            <w:pPr>
              <w:jc w:val="center"/>
              <w:rPr>
                <w:rFonts w:ascii="Times New Roman" w:hAnsi="Times New Roman" w:cs="Times New Roman"/>
              </w:rPr>
            </w:pPr>
            <w:r w:rsidRPr="00FF70D2">
              <w:rPr>
                <w:rFonts w:ascii="Times New Roman" w:hAnsi="Times New Roman" w:cs="Times New Roman"/>
              </w:rPr>
              <w:t>85%</w:t>
            </w:r>
          </w:p>
        </w:tc>
        <w:tc>
          <w:tcPr>
            <w:tcW w:w="4230" w:type="dxa"/>
          </w:tcPr>
          <w:p w14:paraId="463CE07C" w14:textId="09D51264" w:rsidR="0082006F" w:rsidRPr="00FF70D2" w:rsidRDefault="00161A5D" w:rsidP="007343DD">
            <w:pPr>
              <w:rPr>
                <w:rFonts w:ascii="Times New Roman" w:hAnsi="Times New Roman" w:cs="Times New Roman"/>
              </w:rPr>
            </w:pPr>
            <w:r w:rsidRPr="00FF70D2">
              <w:rPr>
                <w:rFonts w:ascii="Times New Roman" w:hAnsi="Times New Roman" w:cs="Times New Roman"/>
              </w:rPr>
              <w:t xml:space="preserve">Samsung is a recognized technology brand therefore aims to be a sophisticated personality. </w:t>
            </w:r>
            <w:r w:rsidR="00BF3D7D" w:rsidRPr="00FF70D2">
              <w:rPr>
                <w:rFonts w:ascii="Times New Roman" w:hAnsi="Times New Roman" w:cs="Times New Roman"/>
              </w:rPr>
              <w:t xml:space="preserve">While sophistication is the goal, Samsung is not there just yet. Other brands that are categorized as sophisticated </w:t>
            </w:r>
            <w:r w:rsidR="008C640B" w:rsidRPr="00FF70D2">
              <w:rPr>
                <w:rFonts w:ascii="Times New Roman" w:hAnsi="Times New Roman" w:cs="Times New Roman"/>
              </w:rPr>
              <w:t>would-be</w:t>
            </w:r>
            <w:r w:rsidR="00BF3D7D" w:rsidRPr="00FF70D2">
              <w:rPr>
                <w:rFonts w:ascii="Times New Roman" w:hAnsi="Times New Roman" w:cs="Times New Roman"/>
              </w:rPr>
              <w:t xml:space="preserve"> </w:t>
            </w:r>
            <w:r w:rsidR="00C8407E" w:rsidRPr="00FF70D2">
              <w:rPr>
                <w:rFonts w:ascii="Times New Roman" w:hAnsi="Times New Roman" w:cs="Times New Roman"/>
              </w:rPr>
              <w:t xml:space="preserve">Mercedes, Gucci, and many more </w:t>
            </w:r>
            <w:r w:rsidR="00D40907" w:rsidRPr="00FF70D2">
              <w:rPr>
                <w:rFonts w:ascii="Times New Roman" w:hAnsi="Times New Roman" w:cs="Times New Roman"/>
              </w:rPr>
              <w:t>high-level</w:t>
            </w:r>
            <w:r w:rsidR="00C8407E" w:rsidRPr="00FF70D2">
              <w:rPr>
                <w:rFonts w:ascii="Times New Roman" w:hAnsi="Times New Roman" w:cs="Times New Roman"/>
              </w:rPr>
              <w:t xml:space="preserve"> brands. </w:t>
            </w:r>
            <w:r w:rsidR="008C640B" w:rsidRPr="00FF70D2">
              <w:rPr>
                <w:rFonts w:ascii="Times New Roman" w:hAnsi="Times New Roman" w:cs="Times New Roman"/>
              </w:rPr>
              <w:t>Samsung does have high status/</w:t>
            </w:r>
            <w:r w:rsidR="00D40907" w:rsidRPr="00FF70D2">
              <w:rPr>
                <w:rFonts w:ascii="Times New Roman" w:hAnsi="Times New Roman" w:cs="Times New Roman"/>
              </w:rPr>
              <w:t>class,</w:t>
            </w:r>
            <w:r w:rsidR="008C640B" w:rsidRPr="00FF70D2">
              <w:rPr>
                <w:rFonts w:ascii="Times New Roman" w:hAnsi="Times New Roman" w:cs="Times New Roman"/>
              </w:rPr>
              <w:t xml:space="preserve"> but it is not at the top of the charts.</w:t>
            </w:r>
          </w:p>
        </w:tc>
        <w:tc>
          <w:tcPr>
            <w:tcW w:w="1255" w:type="dxa"/>
            <w:vAlign w:val="center"/>
          </w:tcPr>
          <w:p w14:paraId="287CC48C" w14:textId="17042F49"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c>
          <w:tcPr>
            <w:tcW w:w="963" w:type="dxa"/>
            <w:vAlign w:val="center"/>
          </w:tcPr>
          <w:p w14:paraId="558CFDFC" w14:textId="1696AFBB"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c>
          <w:tcPr>
            <w:tcW w:w="963" w:type="dxa"/>
            <w:vAlign w:val="center"/>
          </w:tcPr>
          <w:p w14:paraId="1CF87F32" w14:textId="2DE052DB"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c>
          <w:tcPr>
            <w:tcW w:w="963" w:type="dxa"/>
            <w:vAlign w:val="center"/>
          </w:tcPr>
          <w:p w14:paraId="0434620E" w14:textId="3D3800B5" w:rsidR="0082006F" w:rsidRPr="00FF70D2" w:rsidRDefault="0082006F" w:rsidP="007343DD">
            <w:pPr>
              <w:jc w:val="center"/>
              <w:rPr>
                <w:rFonts w:ascii="Times New Roman" w:hAnsi="Times New Roman" w:cs="Times New Roman"/>
              </w:rPr>
            </w:pPr>
          </w:p>
        </w:tc>
      </w:tr>
      <w:tr w:rsidR="0082006F" w:rsidRPr="00FF70D2" w14:paraId="02A901DB" w14:textId="77777777" w:rsidTr="00C21086">
        <w:tc>
          <w:tcPr>
            <w:tcW w:w="1525" w:type="dxa"/>
            <w:vAlign w:val="center"/>
          </w:tcPr>
          <w:p w14:paraId="3B002012" w14:textId="77777777" w:rsidR="0082006F" w:rsidRPr="00FF70D2" w:rsidRDefault="0082006F" w:rsidP="007343DD">
            <w:pPr>
              <w:rPr>
                <w:rFonts w:ascii="Times New Roman" w:hAnsi="Times New Roman" w:cs="Times New Roman"/>
              </w:rPr>
            </w:pPr>
            <w:r w:rsidRPr="00FF70D2">
              <w:rPr>
                <w:rFonts w:ascii="Times New Roman" w:hAnsi="Times New Roman" w:cs="Times New Roman"/>
              </w:rPr>
              <w:t>Competence</w:t>
            </w:r>
          </w:p>
        </w:tc>
        <w:tc>
          <w:tcPr>
            <w:tcW w:w="725" w:type="dxa"/>
            <w:vAlign w:val="center"/>
          </w:tcPr>
          <w:p w14:paraId="0EDB171A" w14:textId="70ED6ED3" w:rsidR="0082006F" w:rsidRPr="00FF70D2" w:rsidRDefault="00C14862" w:rsidP="007343DD">
            <w:pPr>
              <w:jc w:val="center"/>
              <w:rPr>
                <w:rFonts w:ascii="Times New Roman" w:hAnsi="Times New Roman" w:cs="Times New Roman"/>
              </w:rPr>
            </w:pPr>
            <w:r w:rsidRPr="00FF70D2">
              <w:rPr>
                <w:rFonts w:ascii="Times New Roman" w:hAnsi="Times New Roman" w:cs="Times New Roman"/>
              </w:rPr>
              <w:t>80%</w:t>
            </w:r>
          </w:p>
        </w:tc>
        <w:tc>
          <w:tcPr>
            <w:tcW w:w="4230" w:type="dxa"/>
          </w:tcPr>
          <w:p w14:paraId="0611FBA4" w14:textId="1740E98C" w:rsidR="0082006F" w:rsidRPr="00FF70D2" w:rsidRDefault="00BF3D7D" w:rsidP="007343DD">
            <w:pPr>
              <w:rPr>
                <w:rFonts w:ascii="Times New Roman" w:hAnsi="Times New Roman" w:cs="Times New Roman"/>
              </w:rPr>
            </w:pPr>
            <w:r w:rsidRPr="00FF70D2">
              <w:rPr>
                <w:rFonts w:ascii="Times New Roman" w:hAnsi="Times New Roman" w:cs="Times New Roman"/>
              </w:rPr>
              <w:t xml:space="preserve">Competence refers to brands level of intelligence, reliability, and successfulness, all of which describe Samsung. </w:t>
            </w:r>
            <w:r w:rsidR="00C8407E" w:rsidRPr="00FF70D2">
              <w:rPr>
                <w:rFonts w:ascii="Times New Roman" w:hAnsi="Times New Roman" w:cs="Times New Roman"/>
              </w:rPr>
              <w:t xml:space="preserve">They shoot to produce quality technology and foster ideas for the future. </w:t>
            </w:r>
            <w:r w:rsidR="000863E4" w:rsidRPr="00FF70D2">
              <w:rPr>
                <w:rFonts w:ascii="Times New Roman" w:hAnsi="Times New Roman" w:cs="Times New Roman"/>
              </w:rPr>
              <w:t>Some product malfunctioning in 2016 damaged their reputation but it is something Samsung has worked to prevent.</w:t>
            </w:r>
          </w:p>
        </w:tc>
        <w:tc>
          <w:tcPr>
            <w:tcW w:w="1255" w:type="dxa"/>
            <w:vAlign w:val="center"/>
          </w:tcPr>
          <w:p w14:paraId="7AEF8915" w14:textId="11D75EB3"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c>
          <w:tcPr>
            <w:tcW w:w="963" w:type="dxa"/>
            <w:vAlign w:val="center"/>
          </w:tcPr>
          <w:p w14:paraId="526AE7E9" w14:textId="0E58A2EA"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c>
          <w:tcPr>
            <w:tcW w:w="963" w:type="dxa"/>
            <w:vAlign w:val="center"/>
          </w:tcPr>
          <w:p w14:paraId="6A4FA418" w14:textId="26D94928"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c>
          <w:tcPr>
            <w:tcW w:w="963" w:type="dxa"/>
            <w:vAlign w:val="center"/>
          </w:tcPr>
          <w:p w14:paraId="0C570D61" w14:textId="796EB316"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r>
      <w:tr w:rsidR="0082006F" w:rsidRPr="00FF70D2" w14:paraId="7CB01BC7" w14:textId="77777777" w:rsidTr="00C21086">
        <w:tc>
          <w:tcPr>
            <w:tcW w:w="1525" w:type="dxa"/>
            <w:vAlign w:val="center"/>
          </w:tcPr>
          <w:p w14:paraId="28B8EA34" w14:textId="77777777" w:rsidR="0082006F" w:rsidRPr="00FF70D2" w:rsidRDefault="0082006F" w:rsidP="007343DD">
            <w:pPr>
              <w:rPr>
                <w:rFonts w:ascii="Times New Roman" w:hAnsi="Times New Roman" w:cs="Times New Roman"/>
              </w:rPr>
            </w:pPr>
            <w:r w:rsidRPr="00FF70D2">
              <w:rPr>
                <w:rFonts w:ascii="Times New Roman" w:hAnsi="Times New Roman" w:cs="Times New Roman"/>
              </w:rPr>
              <w:t>Excitement</w:t>
            </w:r>
          </w:p>
        </w:tc>
        <w:tc>
          <w:tcPr>
            <w:tcW w:w="725" w:type="dxa"/>
            <w:vAlign w:val="center"/>
          </w:tcPr>
          <w:p w14:paraId="58FD96D9" w14:textId="7984F710" w:rsidR="0082006F" w:rsidRPr="00FF70D2" w:rsidRDefault="00C14862" w:rsidP="007343DD">
            <w:pPr>
              <w:jc w:val="center"/>
              <w:rPr>
                <w:rFonts w:ascii="Times New Roman" w:hAnsi="Times New Roman" w:cs="Times New Roman"/>
              </w:rPr>
            </w:pPr>
            <w:r w:rsidRPr="00FF70D2">
              <w:rPr>
                <w:rFonts w:ascii="Times New Roman" w:hAnsi="Times New Roman" w:cs="Times New Roman"/>
              </w:rPr>
              <w:t>50%</w:t>
            </w:r>
          </w:p>
        </w:tc>
        <w:tc>
          <w:tcPr>
            <w:tcW w:w="4230" w:type="dxa"/>
          </w:tcPr>
          <w:p w14:paraId="1390D807" w14:textId="6775BCE3" w:rsidR="0082006F" w:rsidRPr="00FF70D2" w:rsidRDefault="00161A5D" w:rsidP="007343DD">
            <w:pPr>
              <w:rPr>
                <w:rFonts w:ascii="Times New Roman" w:hAnsi="Times New Roman" w:cs="Times New Roman"/>
              </w:rPr>
            </w:pPr>
            <w:r w:rsidRPr="00FF70D2">
              <w:rPr>
                <w:rFonts w:ascii="Times New Roman" w:hAnsi="Times New Roman" w:cs="Times New Roman"/>
              </w:rPr>
              <w:t xml:space="preserve">This is an area for </w:t>
            </w:r>
            <w:r w:rsidR="00BF3D7D" w:rsidRPr="00FF70D2">
              <w:rPr>
                <w:rFonts w:ascii="Times New Roman" w:hAnsi="Times New Roman" w:cs="Times New Roman"/>
              </w:rPr>
              <w:t>improvement;</w:t>
            </w:r>
            <w:r w:rsidRPr="00FF70D2">
              <w:rPr>
                <w:rFonts w:ascii="Times New Roman" w:hAnsi="Times New Roman" w:cs="Times New Roman"/>
              </w:rPr>
              <w:t xml:space="preserve"> however, Samsung still </w:t>
            </w:r>
            <w:r w:rsidR="00BF3D7D" w:rsidRPr="00FF70D2">
              <w:rPr>
                <w:rFonts w:ascii="Times New Roman" w:hAnsi="Times New Roman" w:cs="Times New Roman"/>
              </w:rPr>
              <w:t>creates a level of excitement around its products and vision. Competition like Apple have fantastic marketing and advertising that supports this trait for their brand. By stepping up to the plate, Samsung can meet and exceed the competition.</w:t>
            </w:r>
            <w:r w:rsidR="00C8407E" w:rsidRPr="00FF70D2">
              <w:rPr>
                <w:rFonts w:ascii="Times New Roman" w:hAnsi="Times New Roman" w:cs="Times New Roman"/>
              </w:rPr>
              <w:t xml:space="preserve"> Attracted younger demographics would help in this area.</w:t>
            </w:r>
          </w:p>
        </w:tc>
        <w:tc>
          <w:tcPr>
            <w:tcW w:w="1255" w:type="dxa"/>
            <w:vAlign w:val="center"/>
          </w:tcPr>
          <w:p w14:paraId="36BC4C2D" w14:textId="78D8483D"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c>
          <w:tcPr>
            <w:tcW w:w="963" w:type="dxa"/>
            <w:vAlign w:val="center"/>
          </w:tcPr>
          <w:p w14:paraId="70C326B2" w14:textId="1C583BA8"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c>
          <w:tcPr>
            <w:tcW w:w="963" w:type="dxa"/>
            <w:vAlign w:val="center"/>
          </w:tcPr>
          <w:p w14:paraId="09B07E64" w14:textId="7FF55A4B"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c>
          <w:tcPr>
            <w:tcW w:w="963" w:type="dxa"/>
            <w:vAlign w:val="center"/>
          </w:tcPr>
          <w:p w14:paraId="52ED8264" w14:textId="0295ED48"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r>
      <w:tr w:rsidR="0082006F" w:rsidRPr="00FF70D2" w14:paraId="75B01A48" w14:textId="77777777" w:rsidTr="00C21086">
        <w:tc>
          <w:tcPr>
            <w:tcW w:w="1525" w:type="dxa"/>
            <w:vAlign w:val="center"/>
          </w:tcPr>
          <w:p w14:paraId="0B269F40" w14:textId="77777777" w:rsidR="0082006F" w:rsidRPr="00FF70D2" w:rsidRDefault="0082006F" w:rsidP="007343DD">
            <w:pPr>
              <w:rPr>
                <w:rFonts w:ascii="Times New Roman" w:hAnsi="Times New Roman" w:cs="Times New Roman"/>
              </w:rPr>
            </w:pPr>
            <w:r w:rsidRPr="00FF70D2">
              <w:rPr>
                <w:rFonts w:ascii="Times New Roman" w:hAnsi="Times New Roman" w:cs="Times New Roman"/>
              </w:rPr>
              <w:t>Sincerity</w:t>
            </w:r>
          </w:p>
        </w:tc>
        <w:tc>
          <w:tcPr>
            <w:tcW w:w="725" w:type="dxa"/>
            <w:vAlign w:val="center"/>
          </w:tcPr>
          <w:p w14:paraId="63B81AC3" w14:textId="11D620CC" w:rsidR="0082006F" w:rsidRPr="00FF70D2" w:rsidRDefault="00C14862" w:rsidP="007343DD">
            <w:pPr>
              <w:jc w:val="center"/>
              <w:rPr>
                <w:rFonts w:ascii="Times New Roman" w:hAnsi="Times New Roman" w:cs="Times New Roman"/>
              </w:rPr>
            </w:pPr>
            <w:r w:rsidRPr="00FF70D2">
              <w:rPr>
                <w:rFonts w:ascii="Times New Roman" w:hAnsi="Times New Roman" w:cs="Times New Roman"/>
              </w:rPr>
              <w:t>45%</w:t>
            </w:r>
          </w:p>
        </w:tc>
        <w:tc>
          <w:tcPr>
            <w:tcW w:w="4230" w:type="dxa"/>
          </w:tcPr>
          <w:p w14:paraId="28E793BE" w14:textId="5A9E8110" w:rsidR="0082006F" w:rsidRPr="00FF70D2" w:rsidRDefault="00161A5D" w:rsidP="007343DD">
            <w:pPr>
              <w:rPr>
                <w:rFonts w:ascii="Times New Roman" w:hAnsi="Times New Roman" w:cs="Times New Roman"/>
              </w:rPr>
            </w:pPr>
            <w:r w:rsidRPr="00FF70D2">
              <w:rPr>
                <w:rFonts w:ascii="Times New Roman" w:hAnsi="Times New Roman" w:cs="Times New Roman"/>
              </w:rPr>
              <w:t xml:space="preserve">One of Samsung’s goals is to </w:t>
            </w:r>
            <w:r w:rsidR="007343DD" w:rsidRPr="00FF70D2">
              <w:rPr>
                <w:rFonts w:ascii="Times New Roman" w:hAnsi="Times New Roman" w:cs="Times New Roman"/>
              </w:rPr>
              <w:t xml:space="preserve">contribute to a better global society, which appeals to the sincerity aspect. They are not however a “warm and fuzzy” type of brand. Their products can </w:t>
            </w:r>
            <w:r w:rsidR="008C640B" w:rsidRPr="00FF70D2">
              <w:rPr>
                <w:rFonts w:ascii="Times New Roman" w:hAnsi="Times New Roman" w:cs="Times New Roman"/>
              </w:rPr>
              <w:t>be</w:t>
            </w:r>
            <w:r w:rsidR="007343DD" w:rsidRPr="00FF70D2">
              <w:rPr>
                <w:rFonts w:ascii="Times New Roman" w:hAnsi="Times New Roman" w:cs="Times New Roman"/>
              </w:rPr>
              <w:t xml:space="preserve"> family oriented, but the brand overall </w:t>
            </w:r>
            <w:r w:rsidR="008C640B" w:rsidRPr="00FF70D2">
              <w:rPr>
                <w:rFonts w:ascii="Times New Roman" w:hAnsi="Times New Roman" w:cs="Times New Roman"/>
              </w:rPr>
              <w:t xml:space="preserve">does not focus their advertising efforts on that a lot. </w:t>
            </w:r>
          </w:p>
        </w:tc>
        <w:tc>
          <w:tcPr>
            <w:tcW w:w="1255" w:type="dxa"/>
            <w:vAlign w:val="center"/>
          </w:tcPr>
          <w:p w14:paraId="571B9EE3" w14:textId="694A2D5A"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c>
          <w:tcPr>
            <w:tcW w:w="963" w:type="dxa"/>
            <w:vAlign w:val="center"/>
          </w:tcPr>
          <w:p w14:paraId="59AB5383" w14:textId="49C6C396"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c>
          <w:tcPr>
            <w:tcW w:w="963" w:type="dxa"/>
            <w:vAlign w:val="center"/>
          </w:tcPr>
          <w:p w14:paraId="1CAFBBC2" w14:textId="77777777" w:rsidR="0082006F" w:rsidRPr="00FF70D2" w:rsidRDefault="0082006F" w:rsidP="007343DD">
            <w:pPr>
              <w:jc w:val="center"/>
              <w:rPr>
                <w:rFonts w:ascii="Times New Roman" w:hAnsi="Times New Roman" w:cs="Times New Roman"/>
              </w:rPr>
            </w:pPr>
          </w:p>
        </w:tc>
        <w:tc>
          <w:tcPr>
            <w:tcW w:w="963" w:type="dxa"/>
            <w:vAlign w:val="center"/>
          </w:tcPr>
          <w:p w14:paraId="1CC2BBEC" w14:textId="772E3614" w:rsidR="0082006F" w:rsidRPr="00FF70D2" w:rsidRDefault="00C14862" w:rsidP="007343DD">
            <w:pPr>
              <w:jc w:val="center"/>
              <w:rPr>
                <w:rFonts w:ascii="Times New Roman" w:hAnsi="Times New Roman" w:cs="Times New Roman"/>
              </w:rPr>
            </w:pPr>
            <w:r w:rsidRPr="00FF70D2">
              <w:rPr>
                <w:rFonts w:ascii="Times New Roman" w:hAnsi="Times New Roman" w:cs="Times New Roman"/>
              </w:rPr>
              <w:sym w:font="Wingdings" w:char="F0FC"/>
            </w:r>
          </w:p>
        </w:tc>
      </w:tr>
    </w:tbl>
    <w:p w14:paraId="6AE2173E" w14:textId="70430B60" w:rsidR="00BD1C93" w:rsidRPr="00FF70D2" w:rsidRDefault="00BD1C93" w:rsidP="00BD1C93">
      <w:pPr>
        <w:pStyle w:val="Heading1"/>
        <w:jc w:val="left"/>
        <w:rPr>
          <w:rFonts w:cs="Times New Roman"/>
          <w:b w:val="0"/>
          <w:bCs/>
          <w:szCs w:val="24"/>
        </w:rPr>
      </w:pPr>
      <w:r w:rsidRPr="00FF70D2">
        <w:rPr>
          <w:rFonts w:cs="Times New Roman"/>
          <w:szCs w:val="24"/>
        </w:rPr>
        <w:lastRenderedPageBreak/>
        <w:t xml:space="preserve"> </w:t>
      </w:r>
      <w:r w:rsidR="00113098" w:rsidRPr="00FF70D2">
        <w:rPr>
          <w:rFonts w:cs="Times New Roman"/>
          <w:szCs w:val="24"/>
        </w:rPr>
        <w:tab/>
      </w:r>
      <w:bookmarkStart w:id="17" w:name="_Toc69085980"/>
      <w:r w:rsidRPr="00FF70D2">
        <w:rPr>
          <w:rFonts w:cs="Times New Roman"/>
          <w:b w:val="0"/>
          <w:bCs/>
          <w:szCs w:val="24"/>
        </w:rPr>
        <w:t xml:space="preserve">Samsung overall is seen as an innovative technology brand with a recognizable status and </w:t>
      </w:r>
      <w:r w:rsidR="00113098" w:rsidRPr="00FF70D2">
        <w:rPr>
          <w:rFonts w:cs="Times New Roman"/>
          <w:b w:val="0"/>
          <w:bCs/>
          <w:szCs w:val="24"/>
        </w:rPr>
        <w:t xml:space="preserve">reasonable </w:t>
      </w:r>
      <w:r w:rsidRPr="00FF70D2">
        <w:rPr>
          <w:rFonts w:cs="Times New Roman"/>
          <w:b w:val="0"/>
          <w:bCs/>
          <w:szCs w:val="24"/>
        </w:rPr>
        <w:t xml:space="preserve">competence. Due to its focus on technology, ruggedness is not a main concern for </w:t>
      </w:r>
      <w:r w:rsidR="00113098" w:rsidRPr="00FF70D2">
        <w:rPr>
          <w:rFonts w:cs="Times New Roman"/>
          <w:b w:val="0"/>
          <w:bCs/>
          <w:szCs w:val="24"/>
        </w:rPr>
        <w:t xml:space="preserve">Samsung’s </w:t>
      </w:r>
      <w:r w:rsidRPr="00FF70D2">
        <w:rPr>
          <w:rFonts w:cs="Times New Roman"/>
          <w:b w:val="0"/>
          <w:bCs/>
          <w:szCs w:val="24"/>
        </w:rPr>
        <w:t xml:space="preserve">marketing but is </w:t>
      </w:r>
      <w:r w:rsidR="00113098" w:rsidRPr="00FF70D2">
        <w:rPr>
          <w:rFonts w:cs="Times New Roman"/>
          <w:b w:val="0"/>
          <w:bCs/>
          <w:szCs w:val="24"/>
        </w:rPr>
        <w:t xml:space="preserve">still </w:t>
      </w:r>
      <w:r w:rsidRPr="00FF70D2">
        <w:rPr>
          <w:rFonts w:cs="Times New Roman"/>
          <w:b w:val="0"/>
          <w:bCs/>
          <w:szCs w:val="24"/>
        </w:rPr>
        <w:t xml:space="preserve">achieved in a </w:t>
      </w:r>
      <w:r w:rsidR="00113098" w:rsidRPr="00FF70D2">
        <w:rPr>
          <w:rFonts w:cs="Times New Roman"/>
          <w:b w:val="0"/>
          <w:bCs/>
          <w:szCs w:val="24"/>
        </w:rPr>
        <w:t xml:space="preserve">specific </w:t>
      </w:r>
      <w:r w:rsidR="00D80610" w:rsidRPr="00FF70D2">
        <w:rPr>
          <w:rFonts w:cs="Times New Roman"/>
          <w:b w:val="0"/>
          <w:bCs/>
          <w:szCs w:val="24"/>
        </w:rPr>
        <w:t>way</w:t>
      </w:r>
      <w:r w:rsidRPr="00FF70D2">
        <w:rPr>
          <w:rFonts w:cs="Times New Roman"/>
          <w:b w:val="0"/>
          <w:bCs/>
          <w:szCs w:val="24"/>
        </w:rPr>
        <w:t xml:space="preserve">. They appeal to the “regular man” archetype, which makes </w:t>
      </w:r>
      <w:r w:rsidR="00D80610" w:rsidRPr="00FF70D2">
        <w:rPr>
          <w:rFonts w:cs="Times New Roman"/>
          <w:b w:val="0"/>
          <w:bCs/>
          <w:szCs w:val="24"/>
        </w:rPr>
        <w:t>them</w:t>
      </w:r>
      <w:r w:rsidRPr="00FF70D2">
        <w:rPr>
          <w:rFonts w:cs="Times New Roman"/>
          <w:b w:val="0"/>
          <w:bCs/>
          <w:szCs w:val="24"/>
        </w:rPr>
        <w:t xml:space="preserve"> feel approachable, relatable, and affordable. Other brands that target this type of consumer is Budweiser and Chevrolet.</w:t>
      </w:r>
      <w:r w:rsidR="00D80610" w:rsidRPr="00FF70D2">
        <w:rPr>
          <w:rFonts w:cs="Times New Roman"/>
          <w:b w:val="0"/>
          <w:bCs/>
          <w:szCs w:val="24"/>
        </w:rPr>
        <w:t xml:space="preserve"> These companies differ in that ruggedness is something they strive for, while Samsung does not necessarily shoot for that. </w:t>
      </w:r>
      <w:r w:rsidRPr="00FF70D2">
        <w:rPr>
          <w:rFonts w:cs="Times New Roman"/>
          <w:b w:val="0"/>
          <w:bCs/>
          <w:szCs w:val="24"/>
        </w:rPr>
        <w:t xml:space="preserve"> The company in of itself is not rugged, but because of the target market can hold a bit of ruggedness to its name. On the opposite of the spectrum, Samsung aims to hold status and a high level of sophistication for its brand. They want to produce quality, high performing products but maintain their approachable nature, therefore preventing them from reaching a certain level of sophistication. As for competence, intelligence and reliability are traits they want to uphold and continue to produce in their personality. Innovating technology supports this endeavor, but as a result of the malfunctioning of the Galaxy Note 7 in 2016 their reputation for quality has been damaged (Newcomb). Samsung will improve their competence by keeping innovation and reliability at the forefront of their brand. Excitement typically refers to its appeal to younger demographics and generally trendy, modern image. Consumers get excited for the new developments Samsung releases but in comparison to competition like Apple, this trait can be improved. Their image is modern but simple and classic, while Apple is trendy, creative, and unique. This can </w:t>
      </w:r>
      <w:r w:rsidR="00D80610" w:rsidRPr="00FF70D2">
        <w:rPr>
          <w:rFonts w:cs="Times New Roman"/>
          <w:b w:val="0"/>
          <w:bCs/>
          <w:szCs w:val="24"/>
        </w:rPr>
        <w:t>b</w:t>
      </w:r>
      <w:r w:rsidRPr="00FF70D2">
        <w:rPr>
          <w:rFonts w:cs="Times New Roman"/>
          <w:b w:val="0"/>
          <w:bCs/>
          <w:szCs w:val="24"/>
        </w:rPr>
        <w:t xml:space="preserve">e improved, as well as their perceived sincerity towards customers. One of their goals identified in their mission statement is to contribute to a better global society which is </w:t>
      </w:r>
      <w:r w:rsidR="00D80610" w:rsidRPr="00FF70D2">
        <w:rPr>
          <w:rFonts w:cs="Times New Roman"/>
          <w:b w:val="0"/>
          <w:bCs/>
          <w:szCs w:val="24"/>
        </w:rPr>
        <w:t xml:space="preserve">very </w:t>
      </w:r>
      <w:r w:rsidRPr="00FF70D2">
        <w:rPr>
          <w:rFonts w:cs="Times New Roman"/>
          <w:b w:val="0"/>
          <w:bCs/>
          <w:szCs w:val="24"/>
        </w:rPr>
        <w:t>appealing</w:t>
      </w:r>
      <w:r w:rsidR="00D80610" w:rsidRPr="00FF70D2">
        <w:rPr>
          <w:rFonts w:cs="Times New Roman"/>
          <w:b w:val="0"/>
          <w:bCs/>
          <w:szCs w:val="24"/>
        </w:rPr>
        <w:t xml:space="preserve"> to our targeted market</w:t>
      </w:r>
      <w:r w:rsidRPr="00FF70D2">
        <w:rPr>
          <w:rFonts w:cs="Times New Roman"/>
          <w:b w:val="0"/>
          <w:bCs/>
          <w:szCs w:val="24"/>
        </w:rPr>
        <w:t xml:space="preserve">. Sincerity is the consumers view regarding honesty, being down to earth, friendliness, and even integrity. Samsung shoots for all of this, but do not advertise it. They are not described as a “warm and fuzzy” type of brand such as Campbells </w:t>
      </w:r>
      <w:r w:rsidRPr="00FF70D2">
        <w:rPr>
          <w:rFonts w:cs="Times New Roman"/>
          <w:b w:val="0"/>
          <w:bCs/>
          <w:szCs w:val="24"/>
        </w:rPr>
        <w:lastRenderedPageBreak/>
        <w:t xml:space="preserve">Soup, or TOMS. </w:t>
      </w:r>
      <w:r w:rsidR="00D80610" w:rsidRPr="00FF70D2">
        <w:rPr>
          <w:rFonts w:cs="Times New Roman"/>
          <w:b w:val="0"/>
          <w:bCs/>
          <w:szCs w:val="24"/>
        </w:rPr>
        <w:t>Samsung</w:t>
      </w:r>
      <w:r w:rsidRPr="00FF70D2">
        <w:rPr>
          <w:rFonts w:cs="Times New Roman"/>
          <w:b w:val="0"/>
          <w:bCs/>
          <w:szCs w:val="24"/>
        </w:rPr>
        <w:t xml:space="preserve"> care</w:t>
      </w:r>
      <w:r w:rsidR="00D80610" w:rsidRPr="00FF70D2">
        <w:rPr>
          <w:rFonts w:cs="Times New Roman"/>
          <w:b w:val="0"/>
          <w:bCs/>
          <w:szCs w:val="24"/>
        </w:rPr>
        <w:t>s</w:t>
      </w:r>
      <w:r w:rsidRPr="00FF70D2">
        <w:rPr>
          <w:rFonts w:cs="Times New Roman"/>
          <w:b w:val="0"/>
          <w:bCs/>
          <w:szCs w:val="24"/>
        </w:rPr>
        <w:t xml:space="preserve"> about creating a better global society and act on that in the materials they use and other practices </w:t>
      </w:r>
      <w:r w:rsidR="00D80610" w:rsidRPr="00FF70D2">
        <w:rPr>
          <w:rFonts w:cs="Times New Roman"/>
          <w:b w:val="0"/>
          <w:bCs/>
          <w:szCs w:val="24"/>
        </w:rPr>
        <w:t xml:space="preserve">during </w:t>
      </w:r>
      <w:r w:rsidRPr="00FF70D2">
        <w:rPr>
          <w:rFonts w:cs="Times New Roman"/>
          <w:b w:val="0"/>
          <w:bCs/>
          <w:szCs w:val="24"/>
        </w:rPr>
        <w:t xml:space="preserve">production. So, this trait can be improved for overall company image. Samsung with all of this considered is a well-recognized technology brand with a high level of success but has the ability to improve </w:t>
      </w:r>
      <w:r w:rsidR="00D80610" w:rsidRPr="00FF70D2">
        <w:rPr>
          <w:rFonts w:cs="Times New Roman"/>
          <w:b w:val="0"/>
          <w:bCs/>
          <w:szCs w:val="24"/>
        </w:rPr>
        <w:t xml:space="preserve">overall </w:t>
      </w:r>
      <w:r w:rsidRPr="00FF70D2">
        <w:rPr>
          <w:rFonts w:cs="Times New Roman"/>
          <w:b w:val="0"/>
          <w:bCs/>
          <w:szCs w:val="24"/>
        </w:rPr>
        <w:t>brand personality.</w:t>
      </w:r>
      <w:bookmarkEnd w:id="17"/>
    </w:p>
    <w:p w14:paraId="500822DE" w14:textId="77777777" w:rsidR="00113098" w:rsidRPr="00FF70D2" w:rsidRDefault="00113098" w:rsidP="0070670F">
      <w:pPr>
        <w:pStyle w:val="Heading1"/>
        <w:rPr>
          <w:rFonts w:cs="Times New Roman"/>
          <w:szCs w:val="24"/>
        </w:rPr>
      </w:pPr>
    </w:p>
    <w:p w14:paraId="5BAF23A9" w14:textId="77777777" w:rsidR="00D80610" w:rsidRPr="00FF70D2" w:rsidRDefault="00D80610" w:rsidP="0070670F">
      <w:pPr>
        <w:pStyle w:val="Heading1"/>
        <w:rPr>
          <w:rFonts w:cs="Times New Roman"/>
          <w:szCs w:val="24"/>
        </w:rPr>
      </w:pPr>
    </w:p>
    <w:p w14:paraId="29D6234E" w14:textId="68F7F910" w:rsidR="0082006F" w:rsidRPr="00FF70D2" w:rsidRDefault="00E31BF6" w:rsidP="0070670F">
      <w:pPr>
        <w:pStyle w:val="Heading1"/>
        <w:rPr>
          <w:rFonts w:cs="Times New Roman"/>
          <w:szCs w:val="24"/>
        </w:rPr>
      </w:pPr>
      <w:bookmarkStart w:id="18" w:name="_Toc69085981"/>
      <w:r w:rsidRPr="00FF70D2">
        <w:rPr>
          <w:rFonts w:cs="Times New Roman"/>
          <w:szCs w:val="24"/>
        </w:rPr>
        <w:t>Customer Value Plan: IMC Strategy/Tactics</w:t>
      </w:r>
      <w:bookmarkEnd w:id="18"/>
    </w:p>
    <w:p w14:paraId="17153E1B" w14:textId="77777777" w:rsidR="0082006F" w:rsidRPr="00FF70D2" w:rsidRDefault="0082006F" w:rsidP="0082006F"/>
    <w:tbl>
      <w:tblPr>
        <w:tblStyle w:val="TableGrid"/>
        <w:tblW w:w="0" w:type="auto"/>
        <w:tblLook w:val="04A0" w:firstRow="1" w:lastRow="0" w:firstColumn="1" w:lastColumn="0" w:noHBand="0" w:noVBand="1"/>
      </w:tblPr>
      <w:tblGrid>
        <w:gridCol w:w="3778"/>
        <w:gridCol w:w="5572"/>
      </w:tblGrid>
      <w:tr w:rsidR="0082006F" w:rsidRPr="00FF70D2" w14:paraId="3160D12B" w14:textId="77777777" w:rsidTr="007343DD">
        <w:trPr>
          <w:trHeight w:val="296"/>
        </w:trPr>
        <w:tc>
          <w:tcPr>
            <w:tcW w:w="4225" w:type="dxa"/>
          </w:tcPr>
          <w:p w14:paraId="24FC5253" w14:textId="77777777" w:rsidR="0082006F" w:rsidRPr="00FF70D2" w:rsidRDefault="0082006F" w:rsidP="007343DD">
            <w:pPr>
              <w:rPr>
                <w:rFonts w:ascii="Times New Roman" w:hAnsi="Times New Roman" w:cs="Times New Roman"/>
                <w:b/>
              </w:rPr>
            </w:pPr>
            <w:r w:rsidRPr="00FF70D2">
              <w:rPr>
                <w:rFonts w:ascii="Times New Roman" w:hAnsi="Times New Roman" w:cs="Times New Roman"/>
                <w:b/>
              </w:rPr>
              <w:t>Pull versus Push Strategy</w:t>
            </w:r>
          </w:p>
        </w:tc>
        <w:tc>
          <w:tcPr>
            <w:tcW w:w="6385" w:type="dxa"/>
          </w:tcPr>
          <w:p w14:paraId="7EEEFCAF" w14:textId="756A23DF" w:rsidR="00113824" w:rsidRPr="00FF70D2" w:rsidRDefault="00113824" w:rsidP="007343DD">
            <w:pPr>
              <w:rPr>
                <w:rFonts w:ascii="Times New Roman" w:hAnsi="Times New Roman" w:cs="Times New Roman"/>
              </w:rPr>
            </w:pPr>
            <w:r w:rsidRPr="00FF70D2">
              <w:rPr>
                <w:rFonts w:ascii="Times New Roman" w:hAnsi="Times New Roman" w:cs="Times New Roman"/>
              </w:rPr>
              <w:t xml:space="preserve">The end goal is to </w:t>
            </w:r>
            <w:r w:rsidR="00197983" w:rsidRPr="00FF70D2">
              <w:rPr>
                <w:rFonts w:ascii="Times New Roman" w:hAnsi="Times New Roman" w:cs="Times New Roman"/>
              </w:rPr>
              <w:t xml:space="preserve">inspire consumers to make a difference, which relates to the pull strategy. This is appealing to consumers on an emotional and intellectual level because it convinces consumers with their own data that they can create change. The connection this builds between consumer and the planet is what will lead to more purchases. Satisfied customers will talk about how good they feel by having the Viva Monitor to help and attract more consumers.   </w:t>
            </w:r>
          </w:p>
        </w:tc>
      </w:tr>
      <w:tr w:rsidR="0082006F" w:rsidRPr="00FF70D2" w14:paraId="222F9933" w14:textId="77777777" w:rsidTr="007343DD">
        <w:trPr>
          <w:trHeight w:val="296"/>
        </w:trPr>
        <w:tc>
          <w:tcPr>
            <w:tcW w:w="4225" w:type="dxa"/>
          </w:tcPr>
          <w:p w14:paraId="6A452161" w14:textId="77777777" w:rsidR="0082006F" w:rsidRPr="00FF70D2" w:rsidRDefault="0082006F" w:rsidP="007343DD">
            <w:pPr>
              <w:rPr>
                <w:rFonts w:ascii="Times New Roman" w:hAnsi="Times New Roman" w:cs="Times New Roman"/>
                <w:b/>
              </w:rPr>
            </w:pPr>
            <w:r w:rsidRPr="00FF70D2">
              <w:rPr>
                <w:rFonts w:ascii="Times New Roman" w:hAnsi="Times New Roman" w:cs="Times New Roman"/>
                <w:b/>
              </w:rPr>
              <w:t>Recommended Promotion Mix</w:t>
            </w:r>
          </w:p>
        </w:tc>
        <w:tc>
          <w:tcPr>
            <w:tcW w:w="6385" w:type="dxa"/>
          </w:tcPr>
          <w:p w14:paraId="791E805E" w14:textId="7433AE90" w:rsidR="00BB7317" w:rsidRPr="00FF70D2" w:rsidRDefault="00BB7317" w:rsidP="007343DD">
            <w:pPr>
              <w:rPr>
                <w:rFonts w:ascii="Times New Roman" w:hAnsi="Times New Roman" w:cs="Times New Roman"/>
              </w:rPr>
            </w:pPr>
            <w:r w:rsidRPr="00FF70D2">
              <w:rPr>
                <w:rFonts w:ascii="Times New Roman" w:hAnsi="Times New Roman" w:cs="Times New Roman"/>
              </w:rPr>
              <w:t xml:space="preserve">We will be using advertising in our promotional mix. While there is a need for the monitor, some households may not be aware of technology such as this given the newer market for green tech. By communicating the benefits and ease of the software, potential customers both from the targeted market and not will be attracted and see the need for it. </w:t>
            </w:r>
          </w:p>
        </w:tc>
      </w:tr>
      <w:tr w:rsidR="0082006F" w:rsidRPr="00FF70D2" w14:paraId="3E59CCF4" w14:textId="77777777" w:rsidTr="007343DD">
        <w:trPr>
          <w:trHeight w:val="296"/>
        </w:trPr>
        <w:tc>
          <w:tcPr>
            <w:tcW w:w="4225" w:type="dxa"/>
          </w:tcPr>
          <w:p w14:paraId="17150788" w14:textId="77777777" w:rsidR="0082006F" w:rsidRPr="00FF70D2" w:rsidRDefault="0082006F" w:rsidP="007343DD">
            <w:pPr>
              <w:rPr>
                <w:rFonts w:ascii="Times New Roman" w:hAnsi="Times New Roman" w:cs="Times New Roman"/>
                <w:b/>
              </w:rPr>
            </w:pPr>
            <w:r w:rsidRPr="00FF70D2">
              <w:rPr>
                <w:rFonts w:ascii="Times New Roman" w:hAnsi="Times New Roman" w:cs="Times New Roman"/>
                <w:b/>
              </w:rPr>
              <w:t>Recommended Media Mix</w:t>
            </w:r>
          </w:p>
        </w:tc>
        <w:tc>
          <w:tcPr>
            <w:tcW w:w="6385" w:type="dxa"/>
          </w:tcPr>
          <w:p w14:paraId="1CCEA342" w14:textId="46539778" w:rsidR="005F42D4" w:rsidRPr="00FF70D2" w:rsidRDefault="005F42D4" w:rsidP="007343DD">
            <w:pPr>
              <w:rPr>
                <w:rFonts w:ascii="Times New Roman" w:hAnsi="Times New Roman" w:cs="Times New Roman"/>
              </w:rPr>
            </w:pPr>
            <w:r w:rsidRPr="00FF70D2">
              <w:rPr>
                <w:rFonts w:ascii="Times New Roman" w:hAnsi="Times New Roman" w:cs="Times New Roman"/>
              </w:rPr>
              <w:t>Our targeted market is households with a concern for sustainability. Typically, homeowners range from mid-</w:t>
            </w:r>
            <w:r w:rsidR="00AB67D6" w:rsidRPr="00FF70D2">
              <w:rPr>
                <w:rFonts w:ascii="Times New Roman" w:hAnsi="Times New Roman" w:cs="Times New Roman"/>
              </w:rPr>
              <w:t>3</w:t>
            </w:r>
            <w:r w:rsidRPr="00FF70D2">
              <w:rPr>
                <w:rFonts w:ascii="Times New Roman" w:hAnsi="Times New Roman" w:cs="Times New Roman"/>
              </w:rPr>
              <w:t xml:space="preserve">0’s and up so there is potential to use many different forms of media. Facebook is a very effective platform to reach many ages as well as YouTube ads. </w:t>
            </w:r>
            <w:r w:rsidR="00DD25E0" w:rsidRPr="00FF70D2">
              <w:rPr>
                <w:rFonts w:ascii="Times New Roman" w:hAnsi="Times New Roman" w:cs="Times New Roman"/>
              </w:rPr>
              <w:t>Facebook alone has 2.74 billion monthly users consisting of 6/10 adults checking it every day (</w:t>
            </w:r>
            <w:r w:rsidR="00AB67D6" w:rsidRPr="00FF70D2">
              <w:rPr>
                <w:rFonts w:ascii="Times New Roman" w:hAnsi="Times New Roman" w:cs="Times New Roman"/>
              </w:rPr>
              <w:t>27 Facebook Demographics</w:t>
            </w:r>
            <w:r w:rsidR="00DD25E0" w:rsidRPr="00FF70D2">
              <w:rPr>
                <w:rFonts w:ascii="Times New Roman" w:hAnsi="Times New Roman" w:cs="Times New Roman"/>
              </w:rPr>
              <w:t xml:space="preserve">). </w:t>
            </w:r>
            <w:r w:rsidRPr="00FF70D2">
              <w:rPr>
                <w:rFonts w:ascii="Times New Roman" w:hAnsi="Times New Roman" w:cs="Times New Roman"/>
              </w:rPr>
              <w:t xml:space="preserve">These two platforms attract </w:t>
            </w:r>
            <w:r w:rsidR="00DD25E0" w:rsidRPr="00FF70D2">
              <w:rPr>
                <w:rFonts w:ascii="Times New Roman" w:hAnsi="Times New Roman" w:cs="Times New Roman"/>
              </w:rPr>
              <w:t>every one</w:t>
            </w:r>
            <w:r w:rsidRPr="00FF70D2">
              <w:rPr>
                <w:rFonts w:ascii="Times New Roman" w:hAnsi="Times New Roman" w:cs="Times New Roman"/>
              </w:rPr>
              <w:t xml:space="preserve"> of every age which makes advertising on them a viable solution</w:t>
            </w:r>
            <w:r w:rsidR="00AB67D6" w:rsidRPr="00FF70D2">
              <w:rPr>
                <w:rFonts w:ascii="Times New Roman" w:hAnsi="Times New Roman" w:cs="Times New Roman"/>
              </w:rPr>
              <w:t>.</w:t>
            </w:r>
          </w:p>
        </w:tc>
      </w:tr>
      <w:tr w:rsidR="0082006F" w:rsidRPr="00FF70D2" w14:paraId="0EDE9FD0" w14:textId="77777777" w:rsidTr="007343DD">
        <w:trPr>
          <w:trHeight w:val="296"/>
        </w:trPr>
        <w:tc>
          <w:tcPr>
            <w:tcW w:w="4225" w:type="dxa"/>
          </w:tcPr>
          <w:p w14:paraId="16188C67" w14:textId="77777777" w:rsidR="0082006F" w:rsidRPr="00FF70D2" w:rsidRDefault="0082006F" w:rsidP="007343DD">
            <w:pPr>
              <w:rPr>
                <w:rFonts w:ascii="Times New Roman" w:hAnsi="Times New Roman" w:cs="Times New Roman"/>
                <w:b/>
              </w:rPr>
            </w:pPr>
            <w:r w:rsidRPr="00FF70D2">
              <w:rPr>
                <w:rFonts w:ascii="Times New Roman" w:hAnsi="Times New Roman" w:cs="Times New Roman"/>
                <w:b/>
              </w:rPr>
              <w:t>Unique Selling Proposition</w:t>
            </w:r>
          </w:p>
        </w:tc>
        <w:tc>
          <w:tcPr>
            <w:tcW w:w="6385" w:type="dxa"/>
          </w:tcPr>
          <w:p w14:paraId="46CF0423" w14:textId="00C79FED" w:rsidR="005F42D4" w:rsidRPr="00FF70D2" w:rsidRDefault="005F42D4" w:rsidP="007343DD">
            <w:pPr>
              <w:rPr>
                <w:rFonts w:ascii="Times New Roman" w:hAnsi="Times New Roman" w:cs="Times New Roman"/>
              </w:rPr>
            </w:pPr>
            <w:r w:rsidRPr="00FF70D2">
              <w:rPr>
                <w:rFonts w:ascii="Times New Roman" w:hAnsi="Times New Roman" w:cs="Times New Roman"/>
              </w:rPr>
              <w:t xml:space="preserve">There should be options for customization in possibly the visuals of the app in terms of layout and data reports. It would be beneficial to include </w:t>
            </w:r>
            <w:r w:rsidR="00E674DB" w:rsidRPr="00FF70D2">
              <w:rPr>
                <w:rFonts w:ascii="Times New Roman" w:hAnsi="Times New Roman" w:cs="Times New Roman"/>
              </w:rPr>
              <w:t xml:space="preserve">a reward or discount if other appliances </w:t>
            </w:r>
            <w:r w:rsidR="00206F60" w:rsidRPr="00FF70D2">
              <w:rPr>
                <w:rFonts w:ascii="Times New Roman" w:hAnsi="Times New Roman" w:cs="Times New Roman"/>
              </w:rPr>
              <w:t xml:space="preserve">in the house </w:t>
            </w:r>
            <w:r w:rsidR="00E674DB" w:rsidRPr="00FF70D2">
              <w:rPr>
                <w:rFonts w:ascii="Times New Roman" w:hAnsi="Times New Roman" w:cs="Times New Roman"/>
              </w:rPr>
              <w:t xml:space="preserve">are Samsung brand. </w:t>
            </w:r>
          </w:p>
        </w:tc>
      </w:tr>
      <w:tr w:rsidR="0082006F" w:rsidRPr="00FF70D2" w14:paraId="4EFB6E7C" w14:textId="77777777" w:rsidTr="007343DD">
        <w:trPr>
          <w:trHeight w:val="296"/>
        </w:trPr>
        <w:tc>
          <w:tcPr>
            <w:tcW w:w="4225" w:type="dxa"/>
          </w:tcPr>
          <w:p w14:paraId="0DA5B406" w14:textId="21273761" w:rsidR="0082006F" w:rsidRPr="00FF70D2" w:rsidRDefault="00222651" w:rsidP="007343DD">
            <w:pPr>
              <w:rPr>
                <w:rFonts w:ascii="Times New Roman" w:hAnsi="Times New Roman" w:cs="Times New Roman"/>
                <w:b/>
                <w:highlight w:val="yellow"/>
              </w:rPr>
            </w:pPr>
            <w:r w:rsidRPr="00FF70D2">
              <w:rPr>
                <w:rFonts w:ascii="Times New Roman" w:hAnsi="Times New Roman" w:cs="Times New Roman"/>
                <w:b/>
              </w:rPr>
              <w:t xml:space="preserve"> </w:t>
            </w:r>
            <w:r w:rsidR="0082006F" w:rsidRPr="00FF70D2">
              <w:rPr>
                <w:rFonts w:ascii="Times New Roman" w:hAnsi="Times New Roman" w:cs="Times New Roman"/>
                <w:b/>
              </w:rPr>
              <w:t>Recommended Tactics</w:t>
            </w:r>
            <w:r w:rsidR="0082006F" w:rsidRPr="00FF70D2">
              <w:rPr>
                <w:rStyle w:val="FootnoteReference"/>
                <w:rFonts w:ascii="Times New Roman" w:hAnsi="Times New Roman" w:cs="Times New Roman"/>
                <w:b/>
              </w:rPr>
              <w:footnoteReference w:id="7"/>
            </w:r>
            <w:r w:rsidR="0082006F" w:rsidRPr="00FF70D2">
              <w:rPr>
                <w:rFonts w:ascii="Times New Roman" w:hAnsi="Times New Roman" w:cs="Times New Roman"/>
                <w:b/>
              </w:rPr>
              <w:t xml:space="preserve"> – Resellers</w:t>
            </w:r>
          </w:p>
        </w:tc>
        <w:tc>
          <w:tcPr>
            <w:tcW w:w="6385" w:type="dxa"/>
          </w:tcPr>
          <w:p w14:paraId="28F80C45" w14:textId="3D17BCDB" w:rsidR="00197983" w:rsidRPr="00FF70D2" w:rsidRDefault="00197983" w:rsidP="007343DD">
            <w:pPr>
              <w:rPr>
                <w:rFonts w:ascii="Times New Roman" w:hAnsi="Times New Roman" w:cs="Times New Roman"/>
              </w:rPr>
            </w:pPr>
            <w:r w:rsidRPr="00FF70D2">
              <w:rPr>
                <w:rFonts w:ascii="Times New Roman" w:hAnsi="Times New Roman" w:cs="Times New Roman"/>
              </w:rPr>
              <w:t xml:space="preserve">Businesses can use and </w:t>
            </w:r>
            <w:r w:rsidR="001B7665" w:rsidRPr="00FF70D2">
              <w:rPr>
                <w:rFonts w:ascii="Times New Roman" w:hAnsi="Times New Roman" w:cs="Times New Roman"/>
              </w:rPr>
              <w:t>display</w:t>
            </w:r>
            <w:r w:rsidRPr="00FF70D2">
              <w:rPr>
                <w:rFonts w:ascii="Times New Roman" w:hAnsi="Times New Roman" w:cs="Times New Roman"/>
              </w:rPr>
              <w:t xml:space="preserve"> the monitor on their own store to prove reliability and show it in action. Customers see it on display and get a taste of what it can d</w:t>
            </w:r>
            <w:r w:rsidR="001B7665" w:rsidRPr="00FF70D2">
              <w:rPr>
                <w:rFonts w:ascii="Times New Roman" w:hAnsi="Times New Roman" w:cs="Times New Roman"/>
              </w:rPr>
              <w:t>o</w:t>
            </w:r>
            <w:r w:rsidRPr="00FF70D2">
              <w:rPr>
                <w:rFonts w:ascii="Times New Roman" w:hAnsi="Times New Roman" w:cs="Times New Roman"/>
              </w:rPr>
              <w:t xml:space="preserve"> for them. In order to maintain good relations with resellers, allowing a discount on the monitor will bring business to the store and </w:t>
            </w:r>
            <w:r w:rsidRPr="00FF70D2">
              <w:rPr>
                <w:rFonts w:ascii="Times New Roman" w:hAnsi="Times New Roman" w:cs="Times New Roman"/>
              </w:rPr>
              <w:lastRenderedPageBreak/>
              <w:t xml:space="preserve">demand for the monitor. </w:t>
            </w:r>
            <w:r w:rsidR="001B7665" w:rsidRPr="00FF70D2">
              <w:rPr>
                <w:rFonts w:ascii="Times New Roman" w:hAnsi="Times New Roman" w:cs="Times New Roman"/>
              </w:rPr>
              <w:t>One more</w:t>
            </w:r>
            <w:r w:rsidRPr="00FF70D2">
              <w:rPr>
                <w:rFonts w:ascii="Times New Roman" w:hAnsi="Times New Roman" w:cs="Times New Roman"/>
              </w:rPr>
              <w:t xml:space="preserve"> option is to</w:t>
            </w:r>
            <w:r w:rsidR="001B7665" w:rsidRPr="00FF70D2">
              <w:rPr>
                <w:rFonts w:ascii="Times New Roman" w:hAnsi="Times New Roman" w:cs="Times New Roman"/>
              </w:rPr>
              <w:t xml:space="preserve"> have employees of these stores or bring Samsung specific employees to be trained for setting up the software or any other questions regarding the device. The store gets more action and customers can be familiar with the trained employees near them.</w:t>
            </w:r>
          </w:p>
        </w:tc>
      </w:tr>
      <w:tr w:rsidR="0082006F" w:rsidRPr="00FF70D2" w14:paraId="2F5D09CF" w14:textId="77777777" w:rsidTr="007343DD">
        <w:trPr>
          <w:trHeight w:val="296"/>
        </w:trPr>
        <w:tc>
          <w:tcPr>
            <w:tcW w:w="4225" w:type="dxa"/>
          </w:tcPr>
          <w:p w14:paraId="1ECA6676" w14:textId="77777777" w:rsidR="0082006F" w:rsidRPr="00FF70D2" w:rsidRDefault="0082006F" w:rsidP="007343DD">
            <w:pPr>
              <w:rPr>
                <w:rFonts w:ascii="Times New Roman" w:hAnsi="Times New Roman" w:cs="Times New Roman"/>
                <w:b/>
              </w:rPr>
            </w:pPr>
            <w:r w:rsidRPr="00FF70D2">
              <w:rPr>
                <w:rFonts w:ascii="Times New Roman" w:hAnsi="Times New Roman" w:cs="Times New Roman"/>
                <w:b/>
              </w:rPr>
              <w:lastRenderedPageBreak/>
              <w:t>Recommended Tactics – End Users</w:t>
            </w:r>
          </w:p>
        </w:tc>
        <w:tc>
          <w:tcPr>
            <w:tcW w:w="6385" w:type="dxa"/>
          </w:tcPr>
          <w:p w14:paraId="55C9876B" w14:textId="5C99CA20" w:rsidR="001B7665" w:rsidRPr="00FF70D2" w:rsidRDefault="001B7665" w:rsidP="007343DD">
            <w:pPr>
              <w:rPr>
                <w:rFonts w:ascii="Times New Roman" w:hAnsi="Times New Roman" w:cs="Times New Roman"/>
              </w:rPr>
            </w:pPr>
            <w:r w:rsidRPr="00FF70D2">
              <w:rPr>
                <w:rFonts w:ascii="Times New Roman" w:hAnsi="Times New Roman" w:cs="Times New Roman"/>
              </w:rPr>
              <w:t xml:space="preserve">Through advertising and other marketing tactics, consumers will be able to feel like part of something bigger than themselves. Driving home the benefits of using this technology will bring concerned households in and </w:t>
            </w:r>
            <w:r w:rsidR="00DD25E0" w:rsidRPr="00FF70D2">
              <w:rPr>
                <w:rFonts w:ascii="Times New Roman" w:hAnsi="Times New Roman" w:cs="Times New Roman"/>
              </w:rPr>
              <w:t>persuade</w:t>
            </w:r>
            <w:r w:rsidRPr="00FF70D2">
              <w:rPr>
                <w:rFonts w:ascii="Times New Roman" w:hAnsi="Times New Roman" w:cs="Times New Roman"/>
              </w:rPr>
              <w:t xml:space="preserve">. Another tactic is to showcase the actual data proving that Viva Monitor makes a difference. This way concerned customers can see for themselves what good using this software can do. One last strategy is to show influencers or celebrities raving about it. A lot of celebrities now a days are </w:t>
            </w:r>
            <w:r w:rsidR="00DD25E0" w:rsidRPr="00FF70D2">
              <w:rPr>
                <w:rFonts w:ascii="Times New Roman" w:hAnsi="Times New Roman" w:cs="Times New Roman"/>
              </w:rPr>
              <w:t>vocal about</w:t>
            </w:r>
            <w:r w:rsidRPr="00FF70D2">
              <w:rPr>
                <w:rFonts w:ascii="Times New Roman" w:hAnsi="Times New Roman" w:cs="Times New Roman"/>
              </w:rPr>
              <w:t xml:space="preserve"> different movements and organizations to support the wellbeing of people and the planet. There are some celebrities that would </w:t>
            </w:r>
            <w:r w:rsidR="00DD25E0" w:rsidRPr="00FF70D2">
              <w:rPr>
                <w:rFonts w:ascii="Times New Roman" w:hAnsi="Times New Roman" w:cs="Times New Roman"/>
              </w:rPr>
              <w:t xml:space="preserve">already </w:t>
            </w:r>
            <w:r w:rsidRPr="00FF70D2">
              <w:rPr>
                <w:rFonts w:ascii="Times New Roman" w:hAnsi="Times New Roman" w:cs="Times New Roman"/>
              </w:rPr>
              <w:t xml:space="preserve">fit the target market so asking them to talk about </w:t>
            </w:r>
            <w:r w:rsidR="00DD25E0" w:rsidRPr="00FF70D2">
              <w:rPr>
                <w:rFonts w:ascii="Times New Roman" w:hAnsi="Times New Roman" w:cs="Times New Roman"/>
              </w:rPr>
              <w:t>their</w:t>
            </w:r>
            <w:r w:rsidRPr="00FF70D2">
              <w:rPr>
                <w:rFonts w:ascii="Times New Roman" w:hAnsi="Times New Roman" w:cs="Times New Roman"/>
              </w:rPr>
              <w:t xml:space="preserve"> experience with it would increase demand as well.</w:t>
            </w:r>
          </w:p>
        </w:tc>
      </w:tr>
    </w:tbl>
    <w:p w14:paraId="267F8C32" w14:textId="06FDD358" w:rsidR="0082006F" w:rsidRPr="00FF70D2" w:rsidRDefault="0082006F" w:rsidP="0082006F"/>
    <w:p w14:paraId="0561CE43" w14:textId="68CA095D" w:rsidR="00D01B0E" w:rsidRPr="00FF70D2" w:rsidRDefault="00D01B0E" w:rsidP="0082006F">
      <w:pPr>
        <w:pStyle w:val="Heading1"/>
        <w:jc w:val="left"/>
        <w:rPr>
          <w:rFonts w:cs="Times New Roman"/>
          <w:szCs w:val="24"/>
        </w:rPr>
      </w:pPr>
      <w:r w:rsidRPr="00FF70D2">
        <w:rPr>
          <w:rFonts w:cs="Times New Roman"/>
          <w:szCs w:val="24"/>
        </w:rPr>
        <w:br w:type="page"/>
      </w:r>
    </w:p>
    <w:p w14:paraId="73CD1389" w14:textId="79320996" w:rsidR="00965B88" w:rsidRPr="00FF70D2" w:rsidRDefault="00E31BF6" w:rsidP="003B22F2">
      <w:pPr>
        <w:pStyle w:val="Heading1"/>
        <w:rPr>
          <w:rFonts w:cs="Times New Roman"/>
          <w:szCs w:val="24"/>
        </w:rPr>
      </w:pPr>
      <w:bookmarkStart w:id="19" w:name="_Toc69085982"/>
      <w:r w:rsidRPr="00FF70D2">
        <w:rPr>
          <w:rFonts w:cs="Times New Roman"/>
          <w:szCs w:val="24"/>
        </w:rPr>
        <w:lastRenderedPageBreak/>
        <w:t>Customer Value Plan: Channel Relationships Strategy/Tactics</w:t>
      </w:r>
      <w:bookmarkEnd w:id="19"/>
      <w:r w:rsidRPr="00FF70D2">
        <w:rPr>
          <w:rFonts w:cs="Times New Roman"/>
          <w:szCs w:val="24"/>
        </w:rPr>
        <w:t xml:space="preserve"> </w:t>
      </w:r>
    </w:p>
    <w:p w14:paraId="0FA6A925" w14:textId="77777777" w:rsidR="00D80610" w:rsidRPr="00FF70D2" w:rsidRDefault="00D80610" w:rsidP="00D80610"/>
    <w:tbl>
      <w:tblPr>
        <w:tblStyle w:val="TableGrid"/>
        <w:tblW w:w="0" w:type="auto"/>
        <w:tblLook w:val="04A0" w:firstRow="1" w:lastRow="0" w:firstColumn="1" w:lastColumn="0" w:noHBand="0" w:noVBand="1"/>
      </w:tblPr>
      <w:tblGrid>
        <w:gridCol w:w="2827"/>
        <w:gridCol w:w="6523"/>
      </w:tblGrid>
      <w:tr w:rsidR="00965B88" w:rsidRPr="00FF70D2" w14:paraId="089B68F3" w14:textId="77777777" w:rsidTr="00E03220">
        <w:trPr>
          <w:trHeight w:val="296"/>
        </w:trPr>
        <w:tc>
          <w:tcPr>
            <w:tcW w:w="4225" w:type="dxa"/>
          </w:tcPr>
          <w:p w14:paraId="19B22155" w14:textId="77777777" w:rsidR="00965B88" w:rsidRPr="00FF70D2" w:rsidRDefault="00965B88" w:rsidP="00E03220">
            <w:pPr>
              <w:rPr>
                <w:rFonts w:ascii="Times New Roman" w:hAnsi="Times New Roman" w:cs="Times New Roman"/>
                <w:b/>
              </w:rPr>
            </w:pPr>
            <w:r w:rsidRPr="00FF70D2">
              <w:rPr>
                <w:rFonts w:ascii="Times New Roman" w:hAnsi="Times New Roman" w:cs="Times New Roman"/>
                <w:b/>
              </w:rPr>
              <w:t>Proposed channel of distribution structure (including diagram), with justification</w:t>
            </w:r>
          </w:p>
        </w:tc>
        <w:tc>
          <w:tcPr>
            <w:tcW w:w="6385" w:type="dxa"/>
          </w:tcPr>
          <w:p w14:paraId="6C250DF4" w14:textId="77777777" w:rsidR="00965B88" w:rsidRPr="00FF70D2" w:rsidRDefault="00965B88" w:rsidP="00E03220">
            <w:pPr>
              <w:rPr>
                <w:rFonts w:ascii="Times New Roman" w:hAnsi="Times New Roman" w:cs="Times New Roman"/>
              </w:rPr>
            </w:pPr>
            <w:r w:rsidRPr="00FF70D2">
              <w:rPr>
                <w:rFonts w:ascii="Times New Roman" w:hAnsi="Times New Roman" w:cs="Times New Roman"/>
              </w:rPr>
              <w:t>The Viva Monitor will use multiple distribution strategies. Due to the opportunities Samsung brings to the table, the main distribution strategy is in-person stores at resellers like Best Buy, etc... but not limited to this. Samsung does have online shopping options which satisfies the direct distribution, but it is not as well-known as far as bigger appliances go. Indirect distribution is more popular for Samsung’s appliances and will be the main source of selling the V</w:t>
            </w:r>
            <w:r w:rsidR="00B2266C" w:rsidRPr="00FF70D2">
              <w:rPr>
                <w:rFonts w:ascii="Times New Roman" w:hAnsi="Times New Roman" w:cs="Times New Roman"/>
              </w:rPr>
              <w:t>i</w:t>
            </w:r>
            <w:r w:rsidRPr="00FF70D2">
              <w:rPr>
                <w:rFonts w:ascii="Times New Roman" w:hAnsi="Times New Roman" w:cs="Times New Roman"/>
              </w:rPr>
              <w:t>va Monitor.</w:t>
            </w:r>
          </w:p>
          <w:p w14:paraId="61B57020" w14:textId="52006459" w:rsidR="00B2266C" w:rsidRPr="00FF70D2" w:rsidRDefault="00B2266C" w:rsidP="00E03220">
            <w:pPr>
              <w:rPr>
                <w:rFonts w:ascii="Times New Roman" w:hAnsi="Times New Roman" w:cs="Times New Roman"/>
              </w:rPr>
            </w:pPr>
            <w:r w:rsidRPr="00FF70D2">
              <w:rPr>
                <w:rFonts w:ascii="Times New Roman" w:hAnsi="Times New Roman" w:cs="Times New Roman"/>
                <w:noProof/>
              </w:rPr>
              <w:drawing>
                <wp:inline distT="0" distB="0" distL="0" distR="0" wp14:anchorId="74169135" wp14:editId="3A789FE4">
                  <wp:extent cx="4005263" cy="2700555"/>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39723" cy="2723790"/>
                          </a:xfrm>
                          <a:prstGeom prst="rect">
                            <a:avLst/>
                          </a:prstGeom>
                        </pic:spPr>
                      </pic:pic>
                    </a:graphicData>
                  </a:graphic>
                </wp:inline>
              </w:drawing>
            </w:r>
          </w:p>
        </w:tc>
      </w:tr>
      <w:tr w:rsidR="00965B88" w:rsidRPr="00FF70D2" w14:paraId="3A9153A5" w14:textId="77777777" w:rsidTr="00E03220">
        <w:trPr>
          <w:trHeight w:val="296"/>
        </w:trPr>
        <w:tc>
          <w:tcPr>
            <w:tcW w:w="4225" w:type="dxa"/>
          </w:tcPr>
          <w:p w14:paraId="4D15E647" w14:textId="77777777" w:rsidR="00965B88" w:rsidRPr="00FF70D2" w:rsidRDefault="00965B88" w:rsidP="00E03220">
            <w:pPr>
              <w:rPr>
                <w:rFonts w:ascii="Times New Roman" w:hAnsi="Times New Roman" w:cs="Times New Roman"/>
                <w:b/>
              </w:rPr>
            </w:pPr>
            <w:r w:rsidRPr="00FF70D2">
              <w:rPr>
                <w:rFonts w:ascii="Times New Roman" w:hAnsi="Times New Roman" w:cs="Times New Roman"/>
                <w:b/>
              </w:rPr>
              <w:t>Recommended level of distribution intensity, with justification</w:t>
            </w:r>
          </w:p>
        </w:tc>
        <w:tc>
          <w:tcPr>
            <w:tcW w:w="6385" w:type="dxa"/>
          </w:tcPr>
          <w:p w14:paraId="5C300DE1" w14:textId="3C0F5DC7" w:rsidR="00965B88" w:rsidRPr="00FF70D2" w:rsidRDefault="00965B88" w:rsidP="00E03220">
            <w:pPr>
              <w:rPr>
                <w:rFonts w:ascii="Times New Roman" w:hAnsi="Times New Roman" w:cs="Times New Roman"/>
              </w:rPr>
            </w:pPr>
            <w:r w:rsidRPr="00FF70D2">
              <w:rPr>
                <w:rFonts w:ascii="Times New Roman" w:hAnsi="Times New Roman" w:cs="Times New Roman"/>
              </w:rPr>
              <w:t>Distribution intensity would be selective due to the nature of the product. It is not a household item and therefore requires a focus on how the monitor is sold and at what price. Not everyone will be able or want to obtain the monitor due to selective reasons, which excludes intensive distribution. As far as exclusive distribution, this is still meant for the average consumer and household, it is not exclusive or high class. The monitor will still require high volumes to be sold but not as many channels are necessary for it to meet its goal.</w:t>
            </w:r>
          </w:p>
        </w:tc>
      </w:tr>
      <w:tr w:rsidR="00965B88" w:rsidRPr="00FF70D2" w14:paraId="7455392C" w14:textId="77777777" w:rsidTr="00E03220">
        <w:trPr>
          <w:trHeight w:val="296"/>
        </w:trPr>
        <w:tc>
          <w:tcPr>
            <w:tcW w:w="4225" w:type="dxa"/>
          </w:tcPr>
          <w:p w14:paraId="7442B1C9" w14:textId="77777777" w:rsidR="00965B88" w:rsidRPr="00FF70D2" w:rsidRDefault="00965B88" w:rsidP="00E03220">
            <w:pPr>
              <w:rPr>
                <w:rFonts w:ascii="Times New Roman" w:hAnsi="Times New Roman" w:cs="Times New Roman"/>
                <w:b/>
              </w:rPr>
            </w:pPr>
            <w:r w:rsidRPr="00FF70D2">
              <w:rPr>
                <w:rFonts w:ascii="Times New Roman" w:hAnsi="Times New Roman" w:cs="Times New Roman"/>
                <w:b/>
              </w:rPr>
              <w:t>Recommended channel members, with justification</w:t>
            </w:r>
          </w:p>
        </w:tc>
        <w:tc>
          <w:tcPr>
            <w:tcW w:w="6385" w:type="dxa"/>
          </w:tcPr>
          <w:p w14:paraId="05FC063E" w14:textId="419C7AEA" w:rsidR="00965B88" w:rsidRPr="00FF70D2" w:rsidRDefault="00965B88" w:rsidP="00965B88">
            <w:pPr>
              <w:rPr>
                <w:rStyle w:val="Hyperlink"/>
                <w:rFonts w:ascii="Times New Roman" w:hAnsi="Times New Roman" w:cs="Times New Roman"/>
                <w:color w:val="auto"/>
                <w:u w:val="none"/>
              </w:rPr>
            </w:pPr>
            <w:hyperlink r:id="rId10" w:history="1">
              <w:r w:rsidRPr="00FF70D2">
                <w:rPr>
                  <w:rStyle w:val="Hyperlink"/>
                  <w:rFonts w:ascii="Times New Roman" w:hAnsi="Times New Roman" w:cs="Times New Roman"/>
                </w:rPr>
                <w:t>https://www.bestbuy.com/site/electronics/bestbuy-business/pcmcat230900050001.c?id=pcmcat230900050001</w:t>
              </w:r>
            </w:hyperlink>
            <w:r w:rsidRPr="00FF70D2">
              <w:rPr>
                <w:rStyle w:val="Hyperlink"/>
                <w:rFonts w:ascii="Times New Roman" w:hAnsi="Times New Roman" w:cs="Times New Roman"/>
                <w:color w:val="auto"/>
                <w:u w:val="none"/>
              </w:rPr>
              <w:t xml:space="preserve"> </w:t>
            </w:r>
          </w:p>
          <w:p w14:paraId="30881D9E" w14:textId="77777777" w:rsidR="00965B88" w:rsidRPr="00FF70D2" w:rsidRDefault="00965B88" w:rsidP="00965B88">
            <w:pPr>
              <w:rPr>
                <w:rFonts w:ascii="Times New Roman" w:hAnsi="Times New Roman" w:cs="Times New Roman"/>
              </w:rPr>
            </w:pPr>
            <w:hyperlink r:id="rId11" w:history="1">
              <w:r w:rsidRPr="00FF70D2">
                <w:rPr>
                  <w:rStyle w:val="Hyperlink"/>
                  <w:rFonts w:ascii="Times New Roman" w:hAnsi="Times New Roman" w:cs="Times New Roman"/>
                </w:rPr>
                <w:t>https://sellercentral.amazon.com/forums/</w:t>
              </w:r>
            </w:hyperlink>
            <w:r w:rsidRPr="00FF70D2">
              <w:rPr>
                <w:rFonts w:ascii="Times New Roman" w:hAnsi="Times New Roman" w:cs="Times New Roman"/>
              </w:rPr>
              <w:t xml:space="preserve"> </w:t>
            </w:r>
          </w:p>
          <w:p w14:paraId="1A24BC03" w14:textId="0B52E8B6" w:rsidR="00965B88" w:rsidRPr="00FF70D2" w:rsidRDefault="00965B88" w:rsidP="00965B88">
            <w:pPr>
              <w:rPr>
                <w:rStyle w:val="Hyperlink"/>
                <w:rFonts w:ascii="Times New Roman" w:hAnsi="Times New Roman" w:cs="Times New Roman"/>
              </w:rPr>
            </w:pPr>
            <w:hyperlink r:id="rId12" w:history="1">
              <w:r w:rsidRPr="00FF70D2">
                <w:rPr>
                  <w:rStyle w:val="Hyperlink"/>
                  <w:rFonts w:ascii="Times New Roman" w:hAnsi="Times New Roman" w:cs="Times New Roman"/>
                </w:rPr>
                <w:t>https://corporate.target.com/about/products-services/suppliers</w:t>
              </w:r>
            </w:hyperlink>
            <w:r w:rsidRPr="00FF70D2">
              <w:rPr>
                <w:rFonts w:ascii="Times New Roman" w:hAnsi="Times New Roman" w:cs="Times New Roman"/>
              </w:rPr>
              <w:t xml:space="preserve">;  </w:t>
            </w:r>
          </w:p>
          <w:p w14:paraId="4DF721EA" w14:textId="6007C6BB" w:rsidR="00965B88" w:rsidRPr="00FF70D2" w:rsidRDefault="00965B88" w:rsidP="00965B88">
            <w:pPr>
              <w:rPr>
                <w:rFonts w:ascii="Times New Roman" w:hAnsi="Times New Roman" w:cs="Times New Roman"/>
              </w:rPr>
            </w:pPr>
            <w:r w:rsidRPr="00FF70D2">
              <w:rPr>
                <w:rStyle w:val="Hyperlink"/>
                <w:rFonts w:ascii="Times New Roman" w:hAnsi="Times New Roman" w:cs="Times New Roman"/>
                <w:color w:val="auto"/>
                <w:u w:val="none"/>
              </w:rPr>
              <w:t xml:space="preserve">The first reseller to consider would be Best Buy. They are known for selling all your electronic needs in stores and on online. They sell everything from appliances to computers, and even have a sustainable living section on their website. They are a perfect fit since they already sell Samsung and have a separate section for sustainable living. They can use the monitor in </w:t>
            </w:r>
            <w:r w:rsidR="00A05450" w:rsidRPr="00FF70D2">
              <w:rPr>
                <w:rStyle w:val="Hyperlink"/>
                <w:rFonts w:ascii="Times New Roman" w:hAnsi="Times New Roman" w:cs="Times New Roman"/>
                <w:color w:val="auto"/>
                <w:u w:val="none"/>
              </w:rPr>
              <w:t xml:space="preserve">their brick-and-mortar locations to display it in real time, which spread very far and populate most areas. </w:t>
            </w:r>
          </w:p>
          <w:p w14:paraId="676A56FD" w14:textId="77777777" w:rsidR="00A05450" w:rsidRPr="00FF70D2" w:rsidRDefault="00A05450" w:rsidP="00965B88">
            <w:pPr>
              <w:rPr>
                <w:rFonts w:ascii="Times New Roman" w:hAnsi="Times New Roman" w:cs="Times New Roman"/>
              </w:rPr>
            </w:pPr>
          </w:p>
          <w:p w14:paraId="61CE4078" w14:textId="1C2C37EE" w:rsidR="00965B88" w:rsidRPr="00FF70D2" w:rsidRDefault="00965B88" w:rsidP="00965B88">
            <w:pPr>
              <w:rPr>
                <w:rFonts w:ascii="Times New Roman" w:hAnsi="Times New Roman" w:cs="Times New Roman"/>
              </w:rPr>
            </w:pPr>
            <w:r w:rsidRPr="00FF70D2">
              <w:rPr>
                <w:rFonts w:ascii="Times New Roman" w:hAnsi="Times New Roman" w:cs="Times New Roman"/>
              </w:rPr>
              <w:t xml:space="preserve">The second reseller to recommend would be Amazon. </w:t>
            </w:r>
            <w:r w:rsidR="00A05450" w:rsidRPr="00FF70D2">
              <w:rPr>
                <w:rFonts w:ascii="Times New Roman" w:hAnsi="Times New Roman" w:cs="Times New Roman"/>
              </w:rPr>
              <w:t>Like Best Buy</w:t>
            </w:r>
            <w:r w:rsidRPr="00FF70D2">
              <w:rPr>
                <w:rFonts w:ascii="Times New Roman" w:hAnsi="Times New Roman" w:cs="Times New Roman"/>
              </w:rPr>
              <w:t xml:space="preserve">, Amazon already has a connection with Samsung, but Amazon opens </w:t>
            </w:r>
            <w:r w:rsidRPr="00FF70D2">
              <w:rPr>
                <w:rFonts w:ascii="Times New Roman" w:hAnsi="Times New Roman" w:cs="Times New Roman"/>
              </w:rPr>
              <w:lastRenderedPageBreak/>
              <w:t>the door for many consumers to access the monitor</w:t>
            </w:r>
            <w:r w:rsidR="00A05450" w:rsidRPr="00FF70D2">
              <w:rPr>
                <w:rFonts w:ascii="Times New Roman" w:hAnsi="Times New Roman" w:cs="Times New Roman"/>
              </w:rPr>
              <w:t xml:space="preserve"> on its site</w:t>
            </w:r>
            <w:r w:rsidRPr="00FF70D2">
              <w:rPr>
                <w:rFonts w:ascii="Times New Roman" w:hAnsi="Times New Roman" w:cs="Times New Roman"/>
              </w:rPr>
              <w:t>.</w:t>
            </w:r>
            <w:r w:rsidR="00A05450" w:rsidRPr="00FF70D2">
              <w:rPr>
                <w:rFonts w:ascii="Times New Roman" w:hAnsi="Times New Roman" w:cs="Times New Roman"/>
              </w:rPr>
              <w:t xml:space="preserve"> Anything you could ever want really is offered on Amazon.</w:t>
            </w:r>
            <w:r w:rsidRPr="00FF70D2">
              <w:rPr>
                <w:rFonts w:ascii="Times New Roman" w:hAnsi="Times New Roman" w:cs="Times New Roman"/>
              </w:rPr>
              <w:t xml:space="preserve"> It is also to note that the biggest competitors are available on Amazon, making it essential to reach that existing market. Their online presence i</w:t>
            </w:r>
            <w:r w:rsidR="00A05450" w:rsidRPr="00FF70D2">
              <w:rPr>
                <w:rFonts w:ascii="Times New Roman" w:hAnsi="Times New Roman" w:cs="Times New Roman"/>
              </w:rPr>
              <w:t>s</w:t>
            </w:r>
            <w:r w:rsidRPr="00FF70D2">
              <w:rPr>
                <w:rFonts w:ascii="Times New Roman" w:hAnsi="Times New Roman" w:cs="Times New Roman"/>
              </w:rPr>
              <w:t xml:space="preserve"> undeniable and Amazon Prime incentives ke</w:t>
            </w:r>
            <w:r w:rsidR="00A05450" w:rsidRPr="00FF70D2">
              <w:rPr>
                <w:rFonts w:ascii="Times New Roman" w:hAnsi="Times New Roman" w:cs="Times New Roman"/>
              </w:rPr>
              <w:t>ep</w:t>
            </w:r>
            <w:r w:rsidRPr="00FF70D2">
              <w:rPr>
                <w:rFonts w:ascii="Times New Roman" w:hAnsi="Times New Roman" w:cs="Times New Roman"/>
              </w:rPr>
              <w:t xml:space="preserve"> consumers coming back. </w:t>
            </w:r>
          </w:p>
          <w:p w14:paraId="63E6D027" w14:textId="77777777" w:rsidR="00A05450" w:rsidRPr="00FF70D2" w:rsidRDefault="00A05450" w:rsidP="00965B88">
            <w:pPr>
              <w:rPr>
                <w:rFonts w:ascii="Times New Roman" w:hAnsi="Times New Roman" w:cs="Times New Roman"/>
              </w:rPr>
            </w:pPr>
          </w:p>
          <w:p w14:paraId="3DAB6BD9" w14:textId="28CC5318" w:rsidR="00965B88" w:rsidRPr="00FF70D2" w:rsidRDefault="00965B88" w:rsidP="00E03220">
            <w:pPr>
              <w:rPr>
                <w:rFonts w:ascii="Times New Roman" w:hAnsi="Times New Roman" w:cs="Times New Roman"/>
              </w:rPr>
            </w:pPr>
            <w:r w:rsidRPr="00FF70D2">
              <w:rPr>
                <w:rFonts w:ascii="Times New Roman" w:hAnsi="Times New Roman" w:cs="Times New Roman"/>
              </w:rPr>
              <w:t xml:space="preserve">The last reseller would be Target. As far physical locations go, Target is one of the most popular options and can be found mostly everywhere. They have a great selection of technology that can easily include the Viva Monitor. Target attracts the average consumer and have declared environmental sustainability standards for their business uphold. </w:t>
            </w:r>
            <w:r w:rsidR="00A05450" w:rsidRPr="00FF70D2">
              <w:rPr>
                <w:rFonts w:ascii="Times New Roman" w:hAnsi="Times New Roman" w:cs="Times New Roman"/>
              </w:rPr>
              <w:t>They have an online shopping option which is helpful in giving everyone access to it.</w:t>
            </w:r>
          </w:p>
        </w:tc>
      </w:tr>
      <w:tr w:rsidR="00965B88" w:rsidRPr="00FF70D2" w14:paraId="52ECC389" w14:textId="77777777" w:rsidTr="00E03220">
        <w:trPr>
          <w:trHeight w:val="296"/>
        </w:trPr>
        <w:tc>
          <w:tcPr>
            <w:tcW w:w="4225" w:type="dxa"/>
          </w:tcPr>
          <w:p w14:paraId="047F48EB" w14:textId="77777777" w:rsidR="00965B88" w:rsidRPr="00FF70D2" w:rsidRDefault="00965B88" w:rsidP="00E03220">
            <w:pPr>
              <w:rPr>
                <w:rFonts w:ascii="Times New Roman" w:hAnsi="Times New Roman" w:cs="Times New Roman"/>
                <w:b/>
              </w:rPr>
            </w:pPr>
            <w:r w:rsidRPr="00FF70D2">
              <w:rPr>
                <w:rFonts w:ascii="Times New Roman" w:hAnsi="Times New Roman" w:cs="Times New Roman"/>
                <w:b/>
              </w:rPr>
              <w:lastRenderedPageBreak/>
              <w:t>Logistics, with justification</w:t>
            </w:r>
          </w:p>
        </w:tc>
        <w:tc>
          <w:tcPr>
            <w:tcW w:w="6385" w:type="dxa"/>
          </w:tcPr>
          <w:p w14:paraId="221D23A2" w14:textId="0E5741CA" w:rsidR="00965B88" w:rsidRPr="00FF70D2" w:rsidRDefault="00965B88" w:rsidP="00E03220">
            <w:pPr>
              <w:rPr>
                <w:rFonts w:ascii="Times New Roman" w:hAnsi="Times New Roman" w:cs="Times New Roman"/>
              </w:rPr>
            </w:pPr>
            <w:r w:rsidRPr="00FF70D2">
              <w:rPr>
                <w:rFonts w:ascii="Times New Roman" w:hAnsi="Times New Roman" w:cs="Times New Roman"/>
              </w:rPr>
              <w:t>Transportation is a big factor in the logistics of the monitor</w:t>
            </w:r>
            <w:r w:rsidR="00170B6E" w:rsidRPr="00FF70D2">
              <w:rPr>
                <w:rFonts w:ascii="Times New Roman" w:hAnsi="Times New Roman" w:cs="Times New Roman"/>
              </w:rPr>
              <w:t>’</w:t>
            </w:r>
            <w:r w:rsidRPr="00FF70D2">
              <w:rPr>
                <w:rFonts w:ascii="Times New Roman" w:hAnsi="Times New Roman" w:cs="Times New Roman"/>
              </w:rPr>
              <w:t xml:space="preserve">s success. Damage done during shipping to resellers or customers can cost the company, which is why </w:t>
            </w:r>
            <w:r w:rsidR="00170B6E" w:rsidRPr="00FF70D2">
              <w:rPr>
                <w:rFonts w:ascii="Times New Roman" w:hAnsi="Times New Roman" w:cs="Times New Roman"/>
              </w:rPr>
              <w:t>safe yet fast delivery</w:t>
            </w:r>
            <w:r w:rsidRPr="00FF70D2">
              <w:rPr>
                <w:rFonts w:ascii="Times New Roman" w:hAnsi="Times New Roman" w:cs="Times New Roman"/>
              </w:rPr>
              <w:t xml:space="preserve"> should be a priority for distributors and retailers. On a similar note, storage is crucial too in shipping as well as</w:t>
            </w:r>
            <w:r w:rsidR="00170B6E" w:rsidRPr="00FF70D2">
              <w:rPr>
                <w:rFonts w:ascii="Times New Roman" w:hAnsi="Times New Roman" w:cs="Times New Roman"/>
              </w:rPr>
              <w:t xml:space="preserve"> at physical</w:t>
            </w:r>
            <w:r w:rsidRPr="00FF70D2">
              <w:rPr>
                <w:rFonts w:ascii="Times New Roman" w:hAnsi="Times New Roman" w:cs="Times New Roman"/>
              </w:rPr>
              <w:t xml:space="preserve"> location</w:t>
            </w:r>
            <w:r w:rsidR="00170B6E" w:rsidRPr="00FF70D2">
              <w:rPr>
                <w:rFonts w:ascii="Times New Roman" w:hAnsi="Times New Roman" w:cs="Times New Roman"/>
              </w:rPr>
              <w:t>s</w:t>
            </w:r>
            <w:r w:rsidRPr="00FF70D2">
              <w:rPr>
                <w:rFonts w:ascii="Times New Roman" w:hAnsi="Times New Roman" w:cs="Times New Roman"/>
              </w:rPr>
              <w:t xml:space="preserve">. </w:t>
            </w:r>
            <w:r w:rsidR="00170B6E" w:rsidRPr="00FF70D2">
              <w:rPr>
                <w:rFonts w:ascii="Times New Roman" w:hAnsi="Times New Roman" w:cs="Times New Roman"/>
              </w:rPr>
              <w:t>It is important for every product to avoid breaking, but especially technological products.</w:t>
            </w:r>
            <w:r w:rsidR="000B262A" w:rsidRPr="00FF70D2">
              <w:rPr>
                <w:rFonts w:ascii="Times New Roman" w:hAnsi="Times New Roman" w:cs="Times New Roman"/>
              </w:rPr>
              <w:t xml:space="preserve"> Storing them so that nothing can penetrate or mess up the product is necessary for success.</w:t>
            </w:r>
            <w:r w:rsidR="00170B6E" w:rsidRPr="00FF70D2">
              <w:rPr>
                <w:rFonts w:ascii="Times New Roman" w:hAnsi="Times New Roman" w:cs="Times New Roman"/>
              </w:rPr>
              <w:t xml:space="preserve"> Packing the monitor in a way that protects it from the </w:t>
            </w:r>
            <w:r w:rsidR="000B262A" w:rsidRPr="00FF70D2">
              <w:rPr>
                <w:rFonts w:ascii="Times New Roman" w:hAnsi="Times New Roman" w:cs="Times New Roman"/>
              </w:rPr>
              <w:t xml:space="preserve">bumps and scrapes that come with transportation is another priority. Packaging is considered for marketing and aesthetics, but it needs to be functional as well as attractive. </w:t>
            </w:r>
          </w:p>
        </w:tc>
      </w:tr>
      <w:tr w:rsidR="00965B88" w:rsidRPr="00FF70D2" w14:paraId="19027384" w14:textId="77777777" w:rsidTr="00E03220">
        <w:trPr>
          <w:trHeight w:val="296"/>
        </w:trPr>
        <w:tc>
          <w:tcPr>
            <w:tcW w:w="4225" w:type="dxa"/>
          </w:tcPr>
          <w:p w14:paraId="601635C2" w14:textId="77777777" w:rsidR="00965B88" w:rsidRPr="00FF70D2" w:rsidRDefault="00965B88" w:rsidP="00E03220">
            <w:pPr>
              <w:rPr>
                <w:rFonts w:ascii="Times New Roman" w:hAnsi="Times New Roman" w:cs="Times New Roman"/>
                <w:b/>
              </w:rPr>
            </w:pPr>
            <w:r w:rsidRPr="00FF70D2">
              <w:rPr>
                <w:rFonts w:ascii="Times New Roman" w:hAnsi="Times New Roman" w:cs="Times New Roman"/>
                <w:b/>
              </w:rPr>
              <w:t>App distribution, with justification</w:t>
            </w:r>
          </w:p>
        </w:tc>
        <w:tc>
          <w:tcPr>
            <w:tcW w:w="6385" w:type="dxa"/>
          </w:tcPr>
          <w:p w14:paraId="4F194F42" w14:textId="5ACFE6BC" w:rsidR="000B262A" w:rsidRPr="00FF70D2" w:rsidRDefault="000B262A" w:rsidP="00E03220">
            <w:pPr>
              <w:rPr>
                <w:rFonts w:ascii="Times New Roman" w:hAnsi="Times New Roman" w:cs="Times New Roman"/>
              </w:rPr>
            </w:pPr>
            <w:r w:rsidRPr="00FF70D2">
              <w:rPr>
                <w:rFonts w:ascii="Times New Roman" w:hAnsi="Times New Roman" w:cs="Times New Roman"/>
              </w:rPr>
              <w:t xml:space="preserve">It is obvious </w:t>
            </w:r>
            <w:r w:rsidR="00BB367A" w:rsidRPr="00FF70D2">
              <w:rPr>
                <w:rFonts w:ascii="Times New Roman" w:hAnsi="Times New Roman" w:cs="Times New Roman"/>
              </w:rPr>
              <w:t>that we need to</w:t>
            </w:r>
            <w:r w:rsidRPr="00FF70D2">
              <w:rPr>
                <w:rFonts w:ascii="Times New Roman" w:hAnsi="Times New Roman" w:cs="Times New Roman"/>
              </w:rPr>
              <w:t xml:space="preserve"> have a strong and reputable team of developers to design and prepare the app</w:t>
            </w:r>
            <w:r w:rsidR="00BB367A" w:rsidRPr="00FF70D2">
              <w:rPr>
                <w:rFonts w:ascii="Times New Roman" w:hAnsi="Times New Roman" w:cs="Times New Roman"/>
              </w:rPr>
              <w:t xml:space="preserve"> for consumers to use</w:t>
            </w:r>
            <w:r w:rsidRPr="00FF70D2">
              <w:rPr>
                <w:rFonts w:ascii="Times New Roman" w:hAnsi="Times New Roman" w:cs="Times New Roman"/>
              </w:rPr>
              <w:t xml:space="preserve">. </w:t>
            </w:r>
            <w:r w:rsidR="00BB367A" w:rsidRPr="00FF70D2">
              <w:rPr>
                <w:rFonts w:ascii="Times New Roman" w:hAnsi="Times New Roman" w:cs="Times New Roman"/>
              </w:rPr>
              <w:t xml:space="preserve">They will create a continuous data feature and implement fast responsiveness for connecting the home network. The app will also need to include a feature that connects users to Samsung representatives in order to help with any support, questions, or feedback. </w:t>
            </w:r>
            <w:r w:rsidR="00643946" w:rsidRPr="00FF70D2">
              <w:rPr>
                <w:rFonts w:ascii="Times New Roman" w:hAnsi="Times New Roman" w:cs="Times New Roman"/>
              </w:rPr>
              <w:t xml:space="preserve">Once the app is created and ready to be published, it needs to be available for Apple users, Android users, and additionally the Amazon Appstore. </w:t>
            </w:r>
            <w:r w:rsidR="00BB367A" w:rsidRPr="00FF70D2">
              <w:rPr>
                <w:rFonts w:ascii="Times New Roman" w:hAnsi="Times New Roman" w:cs="Times New Roman"/>
              </w:rPr>
              <w:t xml:space="preserve">Making it available on each of these platforms ensures that every customer will have no problem accessing their data. When it is published, it is important to remember software updates based on feedback or obvious glitches that must be addressed. Updates guarantee that every user can access their data in real time and continue to use their Viva Monitor as intended. </w:t>
            </w:r>
          </w:p>
        </w:tc>
      </w:tr>
    </w:tbl>
    <w:p w14:paraId="718E72E9" w14:textId="77777777" w:rsidR="00B2266C" w:rsidRPr="00FF70D2" w:rsidRDefault="00B2266C" w:rsidP="003B22F2">
      <w:pPr>
        <w:pStyle w:val="Heading1"/>
        <w:rPr>
          <w:rFonts w:cs="Times New Roman"/>
          <w:sz w:val="22"/>
          <w:szCs w:val="22"/>
        </w:rPr>
      </w:pPr>
    </w:p>
    <w:p w14:paraId="14329BE9" w14:textId="407F5FE4" w:rsidR="00D01B0E" w:rsidRPr="00FF70D2" w:rsidRDefault="00D01B0E" w:rsidP="003B22F2">
      <w:pPr>
        <w:pStyle w:val="Heading1"/>
        <w:rPr>
          <w:rFonts w:cs="Times New Roman"/>
          <w:sz w:val="22"/>
          <w:szCs w:val="22"/>
        </w:rPr>
      </w:pPr>
      <w:r w:rsidRPr="00FF70D2">
        <w:rPr>
          <w:rFonts w:cs="Times New Roman"/>
          <w:sz w:val="22"/>
          <w:szCs w:val="22"/>
        </w:rPr>
        <w:br w:type="page"/>
      </w:r>
    </w:p>
    <w:p w14:paraId="1132AD19" w14:textId="07B3A86B" w:rsidR="00965B88" w:rsidRPr="00FF70D2" w:rsidRDefault="00E31BF6" w:rsidP="003B22F2">
      <w:pPr>
        <w:pStyle w:val="Heading1"/>
        <w:rPr>
          <w:rFonts w:cs="Times New Roman"/>
          <w:szCs w:val="24"/>
        </w:rPr>
      </w:pPr>
      <w:bookmarkStart w:id="20" w:name="_Toc69085983"/>
      <w:r w:rsidRPr="00FF70D2">
        <w:rPr>
          <w:rFonts w:cs="Times New Roman"/>
          <w:szCs w:val="24"/>
        </w:rPr>
        <w:lastRenderedPageBreak/>
        <w:t>Customer Value Plan: Financial and Nonfinancial Pricing Strategy/Tactics</w:t>
      </w:r>
      <w:bookmarkEnd w:id="20"/>
      <w:r w:rsidRPr="00FF70D2">
        <w:rPr>
          <w:rFonts w:cs="Times New Roman"/>
          <w:szCs w:val="24"/>
        </w:rPr>
        <w:t xml:space="preserve"> </w:t>
      </w:r>
    </w:p>
    <w:p w14:paraId="1250B849" w14:textId="77777777" w:rsidR="00D80610" w:rsidRPr="00FF70D2" w:rsidRDefault="00D80610" w:rsidP="00D80610"/>
    <w:tbl>
      <w:tblPr>
        <w:tblStyle w:val="TableGrid"/>
        <w:tblW w:w="10620" w:type="dxa"/>
        <w:tblInd w:w="-635" w:type="dxa"/>
        <w:tblLook w:val="04A0" w:firstRow="1" w:lastRow="0" w:firstColumn="1" w:lastColumn="0" w:noHBand="0" w:noVBand="1"/>
      </w:tblPr>
      <w:tblGrid>
        <w:gridCol w:w="3690"/>
        <w:gridCol w:w="6930"/>
      </w:tblGrid>
      <w:tr w:rsidR="00965B88" w:rsidRPr="00FF70D2" w14:paraId="20FF819E" w14:textId="77777777" w:rsidTr="008B288A">
        <w:tc>
          <w:tcPr>
            <w:tcW w:w="3690" w:type="dxa"/>
          </w:tcPr>
          <w:p w14:paraId="6027414A" w14:textId="77777777" w:rsidR="00965B88" w:rsidRPr="00FF70D2" w:rsidRDefault="00965B88" w:rsidP="00E03220">
            <w:pPr>
              <w:rPr>
                <w:rFonts w:ascii="Times New Roman" w:hAnsi="Times New Roman" w:cs="Times New Roman"/>
                <w:b/>
                <w:highlight w:val="yellow"/>
              </w:rPr>
            </w:pPr>
            <w:r w:rsidRPr="0036709B">
              <w:rPr>
                <w:rFonts w:ascii="Times New Roman" w:hAnsi="Times New Roman" w:cs="Times New Roman"/>
                <w:b/>
              </w:rPr>
              <w:t>Marketing environment considerations</w:t>
            </w:r>
          </w:p>
        </w:tc>
        <w:tc>
          <w:tcPr>
            <w:tcW w:w="6930" w:type="dxa"/>
          </w:tcPr>
          <w:p w14:paraId="62BED9B6" w14:textId="3540EF9F" w:rsidR="00965B88" w:rsidRDefault="00C8290E" w:rsidP="00E03220">
            <w:pPr>
              <w:rPr>
                <w:rFonts w:ascii="Times New Roman" w:hAnsi="Times New Roman" w:cs="Times New Roman"/>
              </w:rPr>
            </w:pPr>
            <w:r>
              <w:rPr>
                <w:rFonts w:ascii="Times New Roman" w:hAnsi="Times New Roman" w:cs="Times New Roman"/>
              </w:rPr>
              <w:t xml:space="preserve">While there are products on the market in the green technology market, we have an opportunity to capitalize on it because there are not many big names established in the industry. </w:t>
            </w:r>
            <w:r w:rsidR="009E0A5D">
              <w:rPr>
                <w:rFonts w:ascii="Times New Roman" w:hAnsi="Times New Roman" w:cs="Times New Roman"/>
              </w:rPr>
              <w:t>This would correspond with market introduction stage of the product life cycle due to the limited competition and initial creation of demand.</w:t>
            </w:r>
            <w:r w:rsidR="00A61BCE">
              <w:rPr>
                <w:rFonts w:ascii="Times New Roman" w:hAnsi="Times New Roman" w:cs="Times New Roman"/>
              </w:rPr>
              <w:t xml:space="preserve"> Typically, this stage includes higher costs and initially slower sales volumes.</w:t>
            </w:r>
            <w:r w:rsidR="009E0A5D">
              <w:rPr>
                <w:rFonts w:ascii="Times New Roman" w:hAnsi="Times New Roman" w:cs="Times New Roman"/>
              </w:rPr>
              <w:t xml:space="preserve"> </w:t>
            </w:r>
            <w:r w:rsidR="00A61BCE">
              <w:rPr>
                <w:rFonts w:ascii="Times New Roman" w:hAnsi="Times New Roman" w:cs="Times New Roman"/>
              </w:rPr>
              <w:t>Another factor in pricing would be the demographic attracted to this market. Demographics are closely monitored by marketers as a tool for advertising tactics and product development. The targeted market is younger adults to middle-aged people which is a broad range. Because of this, there are a lot of budgets to satisfy. Lastly, a</w:t>
            </w:r>
            <w:r w:rsidR="0036709B">
              <w:rPr>
                <w:rFonts w:ascii="Times New Roman" w:hAnsi="Times New Roman" w:cs="Times New Roman"/>
              </w:rPr>
              <w:t xml:space="preserve"> big</w:t>
            </w:r>
            <w:r w:rsidR="00A61BCE">
              <w:rPr>
                <w:rFonts w:ascii="Times New Roman" w:hAnsi="Times New Roman" w:cs="Times New Roman"/>
              </w:rPr>
              <w:t xml:space="preserve"> factor at play is </w:t>
            </w:r>
            <w:r w:rsidR="0036709B">
              <w:rPr>
                <w:rFonts w:ascii="Times New Roman" w:hAnsi="Times New Roman" w:cs="Times New Roman"/>
              </w:rPr>
              <w:t xml:space="preserve">the socio-cultural aspect of the environment. This is the basic values and beliefs a cultural group holds. Interests shift and change so continuously satisfying the market is difficult but not impossible. How this relates to pricing is with a bit more inflow of cash we can keep innovating and adding to the app and monitor functions in order to satisfy customers. There needs a big enough profit to allow developers to keep working on new features or even additional products. The last two environmental factors would relate to the growth stage regarding the product life cycle. Profitability rises here as well as sales volume. Prices decrease when competition arises which is good for every wallet.  </w:t>
            </w:r>
          </w:p>
          <w:p w14:paraId="7E79C820" w14:textId="4FB81D7B" w:rsidR="00A61BCE" w:rsidRPr="00FF70D2" w:rsidRDefault="00A61BCE" w:rsidP="00E03220">
            <w:pPr>
              <w:rPr>
                <w:rFonts w:ascii="Times New Roman" w:hAnsi="Times New Roman" w:cs="Times New Roman"/>
              </w:rPr>
            </w:pPr>
            <w:r>
              <w:rPr>
                <w:rFonts w:ascii="Times New Roman" w:hAnsi="Times New Roman" w:cs="Times New Roman"/>
              </w:rPr>
              <w:t>(Learning) and (Claessens)</w:t>
            </w:r>
          </w:p>
        </w:tc>
      </w:tr>
      <w:tr w:rsidR="00965B88" w:rsidRPr="00FF70D2" w14:paraId="63E346DF" w14:textId="77777777" w:rsidTr="008B288A">
        <w:trPr>
          <w:trHeight w:val="296"/>
        </w:trPr>
        <w:tc>
          <w:tcPr>
            <w:tcW w:w="3690" w:type="dxa"/>
          </w:tcPr>
          <w:p w14:paraId="051C45F8" w14:textId="77777777" w:rsidR="00965B88" w:rsidRPr="00107CF3" w:rsidRDefault="00965B88" w:rsidP="00E03220">
            <w:pPr>
              <w:rPr>
                <w:rFonts w:ascii="Times New Roman" w:hAnsi="Times New Roman" w:cs="Times New Roman"/>
                <w:b/>
              </w:rPr>
            </w:pPr>
            <w:r w:rsidRPr="00107CF3">
              <w:rPr>
                <w:rFonts w:ascii="Times New Roman" w:hAnsi="Times New Roman" w:cs="Times New Roman"/>
                <w:b/>
              </w:rPr>
              <w:t>Anticipated demand type, with justification</w:t>
            </w:r>
          </w:p>
        </w:tc>
        <w:tc>
          <w:tcPr>
            <w:tcW w:w="6930" w:type="dxa"/>
          </w:tcPr>
          <w:p w14:paraId="42842DF1" w14:textId="6F4B0500" w:rsidR="00965B88" w:rsidRPr="00FF70D2" w:rsidRDefault="007B6BF1" w:rsidP="00E03220">
            <w:pPr>
              <w:rPr>
                <w:rFonts w:ascii="Times New Roman" w:hAnsi="Times New Roman" w:cs="Times New Roman"/>
              </w:rPr>
            </w:pPr>
            <w:r>
              <w:rPr>
                <w:rFonts w:ascii="Times New Roman" w:hAnsi="Times New Roman" w:cs="Times New Roman"/>
              </w:rPr>
              <w:t xml:space="preserve">Due to the nature of the product, demand would be elastic. This is a “bigger” purchase, meaning you do not buy it frequently so it can be seen as an investment. Purchasing items like this can be postponed till the best price is available. When the price rises, demand falls, and vice versa. Basically, it is implied that price and demand have </w:t>
            </w:r>
            <w:r w:rsidR="00463775">
              <w:rPr>
                <w:rFonts w:ascii="Times New Roman" w:hAnsi="Times New Roman" w:cs="Times New Roman"/>
              </w:rPr>
              <w:t>an</w:t>
            </w:r>
            <w:r>
              <w:rPr>
                <w:rFonts w:ascii="Times New Roman" w:hAnsi="Times New Roman" w:cs="Times New Roman"/>
              </w:rPr>
              <w:t xml:space="preserve"> inverse relationship for this type of demand a</w:t>
            </w:r>
            <w:r w:rsidR="00AB5F48">
              <w:rPr>
                <w:rFonts w:ascii="Times New Roman" w:hAnsi="Times New Roman" w:cs="Times New Roman"/>
              </w:rPr>
              <w:t>nd</w:t>
            </w:r>
            <w:r>
              <w:rPr>
                <w:rFonts w:ascii="Times New Roman" w:hAnsi="Times New Roman" w:cs="Times New Roman"/>
              </w:rPr>
              <w:t xml:space="preserve"> </w:t>
            </w:r>
            <w:r w:rsidR="00AB5F48">
              <w:rPr>
                <w:rFonts w:ascii="Times New Roman" w:hAnsi="Times New Roman" w:cs="Times New Roman"/>
              </w:rPr>
              <w:t>product</w:t>
            </w:r>
            <w:r>
              <w:rPr>
                <w:rFonts w:ascii="Times New Roman" w:hAnsi="Times New Roman" w:cs="Times New Roman"/>
              </w:rPr>
              <w:t>.</w:t>
            </w:r>
          </w:p>
        </w:tc>
      </w:tr>
      <w:tr w:rsidR="00965B88" w:rsidRPr="00FF70D2" w14:paraId="76F65479" w14:textId="77777777" w:rsidTr="008B288A">
        <w:tc>
          <w:tcPr>
            <w:tcW w:w="3690" w:type="dxa"/>
          </w:tcPr>
          <w:p w14:paraId="2122CE6D" w14:textId="77777777" w:rsidR="00965B88" w:rsidRPr="00107CF3" w:rsidRDefault="00965B88" w:rsidP="00E03220">
            <w:pPr>
              <w:rPr>
                <w:rFonts w:ascii="Times New Roman" w:hAnsi="Times New Roman" w:cs="Times New Roman"/>
                <w:b/>
              </w:rPr>
            </w:pPr>
            <w:r w:rsidRPr="00107CF3">
              <w:rPr>
                <w:rFonts w:ascii="Times New Roman" w:hAnsi="Times New Roman" w:cs="Times New Roman"/>
                <w:b/>
              </w:rPr>
              <w:t>Recommended price strategy, with justification</w:t>
            </w:r>
          </w:p>
        </w:tc>
        <w:tc>
          <w:tcPr>
            <w:tcW w:w="6930" w:type="dxa"/>
          </w:tcPr>
          <w:p w14:paraId="2FFC23CE" w14:textId="4A2A895C" w:rsidR="00965B88" w:rsidRPr="00FF70D2" w:rsidRDefault="00AB5F48" w:rsidP="00AB5F48">
            <w:pPr>
              <w:rPr>
                <w:rFonts w:ascii="Times New Roman" w:hAnsi="Times New Roman" w:cs="Times New Roman"/>
              </w:rPr>
            </w:pPr>
            <w:r>
              <w:rPr>
                <w:rFonts w:ascii="Times New Roman" w:hAnsi="Times New Roman" w:cs="Times New Roman"/>
              </w:rPr>
              <w:t xml:space="preserve">For a product like this, it seems rational to implement a skimming price strategy. The Viva Monitor is unique in a somewhat new market, so offering it at a higher price than necessary will bring in less sales </w:t>
            </w:r>
            <w:r w:rsidR="00107CF3">
              <w:rPr>
                <w:rFonts w:ascii="Times New Roman" w:hAnsi="Times New Roman" w:cs="Times New Roman"/>
              </w:rPr>
              <w:t xml:space="preserve">that a low price </w:t>
            </w:r>
            <w:r>
              <w:rPr>
                <w:rFonts w:ascii="Times New Roman" w:hAnsi="Times New Roman" w:cs="Times New Roman"/>
              </w:rPr>
              <w:t xml:space="preserve">but still a big profit margin. </w:t>
            </w:r>
            <w:r w:rsidR="00107CF3">
              <w:rPr>
                <w:rFonts w:ascii="Times New Roman" w:hAnsi="Times New Roman" w:cs="Times New Roman"/>
              </w:rPr>
              <w:t>After some time, the price can be dropped to attract even more customers. The brand name that Samsung carries will bring attention to its launch because it is the biggest name among products like this. Skimming is by no means perfect, but it seems like a better fit than penetration pricing.</w:t>
            </w:r>
          </w:p>
        </w:tc>
      </w:tr>
      <w:tr w:rsidR="00965B88" w:rsidRPr="00FF70D2" w14:paraId="2AA0B83F" w14:textId="77777777" w:rsidTr="008B288A">
        <w:tc>
          <w:tcPr>
            <w:tcW w:w="3690" w:type="dxa"/>
          </w:tcPr>
          <w:p w14:paraId="6313A077" w14:textId="77777777" w:rsidR="00965B88" w:rsidRPr="00FF70D2" w:rsidRDefault="00965B88" w:rsidP="00E03220">
            <w:pPr>
              <w:rPr>
                <w:rFonts w:ascii="Times New Roman" w:hAnsi="Times New Roman" w:cs="Times New Roman"/>
                <w:b/>
              </w:rPr>
            </w:pPr>
            <w:r w:rsidRPr="00FF70D2">
              <w:rPr>
                <w:rFonts w:ascii="Times New Roman" w:hAnsi="Times New Roman" w:cs="Times New Roman"/>
                <w:b/>
              </w:rPr>
              <w:t>Anticipated retail price</w:t>
            </w:r>
          </w:p>
        </w:tc>
        <w:tc>
          <w:tcPr>
            <w:tcW w:w="6930" w:type="dxa"/>
          </w:tcPr>
          <w:p w14:paraId="02FFCE79" w14:textId="77777777" w:rsidR="00965B88" w:rsidRPr="00FF70D2" w:rsidRDefault="00965B88" w:rsidP="00E03220">
            <w:pPr>
              <w:rPr>
                <w:rFonts w:ascii="Times New Roman" w:hAnsi="Times New Roman" w:cs="Times New Roman"/>
              </w:rPr>
            </w:pPr>
            <w:r w:rsidRPr="00FF70D2">
              <w:rPr>
                <w:rFonts w:ascii="Times New Roman" w:hAnsi="Times New Roman" w:cs="Times New Roman"/>
              </w:rPr>
              <w:t>Considering the feedback received from market sample, it should be in the $150-$200 range to be competitive, obtainable, and high tech. Future additions when fluctuate this price point.</w:t>
            </w:r>
          </w:p>
        </w:tc>
      </w:tr>
      <w:tr w:rsidR="00965B88" w:rsidRPr="00FF70D2" w14:paraId="4BBDA5B9" w14:textId="77777777" w:rsidTr="008B288A">
        <w:trPr>
          <w:trHeight w:val="566"/>
        </w:trPr>
        <w:tc>
          <w:tcPr>
            <w:tcW w:w="3690" w:type="dxa"/>
            <w:shd w:val="clear" w:color="auto" w:fill="auto"/>
          </w:tcPr>
          <w:p w14:paraId="72C91CE2" w14:textId="77777777" w:rsidR="00965B88" w:rsidRPr="00FF70D2" w:rsidRDefault="00965B88" w:rsidP="00E03220">
            <w:pPr>
              <w:rPr>
                <w:rFonts w:ascii="Times New Roman" w:hAnsi="Times New Roman" w:cs="Times New Roman"/>
                <w:b/>
              </w:rPr>
            </w:pPr>
            <w:r w:rsidRPr="00EF3DE0">
              <w:rPr>
                <w:rFonts w:ascii="Times New Roman" w:hAnsi="Times New Roman" w:cs="Times New Roman"/>
                <w:b/>
              </w:rPr>
              <w:t>Plan for minimizing, where appropriate/needed, nonfinancial costs</w:t>
            </w:r>
          </w:p>
        </w:tc>
        <w:tc>
          <w:tcPr>
            <w:tcW w:w="6930" w:type="dxa"/>
          </w:tcPr>
          <w:p w14:paraId="692857D0" w14:textId="4B210448" w:rsidR="00107CF3" w:rsidRPr="00FF70D2" w:rsidRDefault="000A0B87" w:rsidP="00E03220">
            <w:pPr>
              <w:rPr>
                <w:rFonts w:ascii="Times New Roman" w:hAnsi="Times New Roman" w:cs="Times New Roman"/>
              </w:rPr>
            </w:pPr>
            <w:r>
              <w:rPr>
                <w:rFonts w:ascii="Times New Roman" w:hAnsi="Times New Roman" w:cs="Times New Roman"/>
              </w:rPr>
              <w:t xml:space="preserve">It is difficult to determine what exactly can be dropped in the future but going off what I know there are some options. Negotiating with suppliers is always a good option in order to produce at the lowest cost available. Outsourcing </w:t>
            </w:r>
            <w:r w:rsidR="00EF3DE0">
              <w:rPr>
                <w:rFonts w:ascii="Times New Roman" w:hAnsi="Times New Roman" w:cs="Times New Roman"/>
              </w:rPr>
              <w:t xml:space="preserve">aspects of production </w:t>
            </w:r>
            <w:r>
              <w:rPr>
                <w:rFonts w:ascii="Times New Roman" w:hAnsi="Times New Roman" w:cs="Times New Roman"/>
              </w:rPr>
              <w:t xml:space="preserve">can be a cheaper alternative as well. As far as psychological costs, having a trained representative install the monitor for you minimizes a mental cost of purchasing the Viva Monitor. </w:t>
            </w:r>
            <w:r w:rsidR="00EF3DE0">
              <w:rPr>
                <w:rFonts w:ascii="Times New Roman" w:hAnsi="Times New Roman" w:cs="Times New Roman"/>
              </w:rPr>
              <w:t>It will be quick as well, which is a weight lifted from time demands. Feedback is crucial for determining more ways to minimize nonfinancial costs.</w:t>
            </w:r>
          </w:p>
        </w:tc>
      </w:tr>
    </w:tbl>
    <w:p w14:paraId="4E601B0B" w14:textId="77777777" w:rsidR="00865220" w:rsidRPr="00FF70D2" w:rsidRDefault="00D01B0E" w:rsidP="00437064">
      <w:pPr>
        <w:pStyle w:val="Heading1"/>
        <w:rPr>
          <w:rFonts w:cs="Times New Roman"/>
          <w:szCs w:val="24"/>
        </w:rPr>
      </w:pPr>
      <w:bookmarkStart w:id="21" w:name="_Toc69085984"/>
      <w:r w:rsidRPr="00FF70D2">
        <w:rPr>
          <w:rFonts w:cs="Times New Roman"/>
          <w:szCs w:val="24"/>
        </w:rPr>
        <w:lastRenderedPageBreak/>
        <w:t>References</w:t>
      </w:r>
      <w:bookmarkEnd w:id="21"/>
    </w:p>
    <w:p w14:paraId="4344B930" w14:textId="5B7571F9" w:rsidR="00A61BCE" w:rsidRDefault="00A61BCE" w:rsidP="00A61BCE">
      <w:pPr>
        <w:pStyle w:val="NormalWeb"/>
        <w:spacing w:line="480" w:lineRule="auto"/>
        <w:ind w:left="567" w:hanging="567"/>
      </w:pPr>
      <w:r>
        <w:t xml:space="preserve">Claessens, written by Maximilian. “The Macro Environment - Six Forces (DESTEP).” </w:t>
      </w:r>
      <w:r>
        <w:rPr>
          <w:i/>
          <w:iCs/>
        </w:rPr>
        <w:t>Marketing</w:t>
      </w:r>
      <w:r>
        <w:t xml:space="preserve">, 21 Mar. 2020, marketing-insider.eu/macro-environment/. </w:t>
      </w:r>
    </w:p>
    <w:p w14:paraId="57FA652A" w14:textId="116AA4E6" w:rsidR="00865220" w:rsidRPr="00FF70D2" w:rsidRDefault="00865220" w:rsidP="00A61BCE">
      <w:pPr>
        <w:pStyle w:val="NormalWeb"/>
        <w:spacing w:line="480" w:lineRule="auto"/>
        <w:ind w:left="567" w:hanging="567"/>
      </w:pPr>
      <w:r w:rsidRPr="00FF70D2">
        <w:t xml:space="preserve">“Gartner Says Global Smartphone Sales Declined 20% in Second Quarter of 2020.” </w:t>
      </w:r>
      <w:r w:rsidRPr="00FF70D2">
        <w:rPr>
          <w:i/>
          <w:iCs/>
        </w:rPr>
        <w:t>Gartner</w:t>
      </w:r>
      <w:r w:rsidRPr="00FF70D2">
        <w:t xml:space="preserve">, www.gartner.com/en/newsroom/press-releases/2020-08-25-gartner-says-global-smartphone-sales-declined-20--in-#:~:text=Samsung%20sold%20nearly%2055%20million,year%20(see%20Table%201).&amp;text=%E2%80%9CDemand%20for%20its%20flagship%20S,revive%20its%20smartphone%20sales%20globally.%E2%80%9D. </w:t>
      </w:r>
    </w:p>
    <w:p w14:paraId="29F137E3" w14:textId="303C2D50" w:rsidR="00965B88" w:rsidRPr="00FF70D2" w:rsidRDefault="00965B88" w:rsidP="00965B88">
      <w:pPr>
        <w:pStyle w:val="NormalWeb"/>
        <w:spacing w:line="480" w:lineRule="auto"/>
        <w:ind w:left="567" w:hanging="567"/>
      </w:pPr>
      <w:r w:rsidRPr="00FF70D2">
        <w:rPr>
          <w:color w:val="222222"/>
          <w:shd w:val="clear" w:color="auto" w:fill="FFFFFF"/>
        </w:rPr>
        <w:t>Georgeson, L., Maslin, M. Estimating the scale of the US green economy within the global context. </w:t>
      </w:r>
      <w:r w:rsidRPr="00FF70D2">
        <w:rPr>
          <w:i/>
          <w:iCs/>
          <w:color w:val="222222"/>
          <w:shd w:val="clear" w:color="auto" w:fill="FFFFFF"/>
        </w:rPr>
        <w:t>Palgrave Commun</w:t>
      </w:r>
      <w:r w:rsidRPr="00FF70D2">
        <w:rPr>
          <w:color w:val="222222"/>
          <w:shd w:val="clear" w:color="auto" w:fill="FFFFFF"/>
        </w:rPr>
        <w:t> </w:t>
      </w:r>
      <w:r w:rsidRPr="00FF70D2">
        <w:rPr>
          <w:b/>
          <w:bCs/>
          <w:color w:val="222222"/>
          <w:shd w:val="clear" w:color="auto" w:fill="FFFFFF"/>
        </w:rPr>
        <w:t>5, </w:t>
      </w:r>
      <w:r w:rsidRPr="00FF70D2">
        <w:rPr>
          <w:color w:val="222222"/>
          <w:shd w:val="clear" w:color="auto" w:fill="FFFFFF"/>
        </w:rPr>
        <w:t>121 (2019). https://doi.org/10.1057/s41599-019-0329-3</w:t>
      </w:r>
    </w:p>
    <w:p w14:paraId="60618080" w14:textId="1C287A23" w:rsidR="002C1ACE" w:rsidRPr="00FF70D2" w:rsidRDefault="002C1ACE" w:rsidP="00D91FF4">
      <w:pPr>
        <w:pStyle w:val="NormalWeb"/>
        <w:spacing w:line="480" w:lineRule="auto"/>
        <w:ind w:left="567" w:hanging="567"/>
      </w:pPr>
      <w:r w:rsidRPr="00FF70D2">
        <w:t xml:space="preserve">“Green Technology and Sustainability Market.” </w:t>
      </w:r>
      <w:r w:rsidRPr="00FF70D2">
        <w:rPr>
          <w:i/>
          <w:iCs/>
        </w:rPr>
        <w:t>Market Research Firm</w:t>
      </w:r>
      <w:r w:rsidRPr="00FF70D2">
        <w:t xml:space="preserve">, www.marketsandmarkets.com/Market-Reports/green-technology-and-sustainability-market-224421448.html#:~:text=The%20green%20technology%20and%20sustainability%20market%20has%20been%20segmented%20into,sustainability%20vendors%20in%20the%20region. </w:t>
      </w:r>
    </w:p>
    <w:p w14:paraId="3C07D2E0" w14:textId="77777777" w:rsidR="00865220" w:rsidRPr="00FF70D2" w:rsidRDefault="00865220" w:rsidP="00865220">
      <w:pPr>
        <w:pStyle w:val="NormalWeb"/>
        <w:spacing w:line="480" w:lineRule="auto"/>
        <w:ind w:left="567" w:hanging="567"/>
      </w:pPr>
      <w:r w:rsidRPr="00FF70D2">
        <w:t xml:space="preserve">Hafiz, Mohd, et al. “Samsung SWOT Analysis 2020: SWOT Analysis of Samsung.” </w:t>
      </w:r>
      <w:r w:rsidRPr="00FF70D2">
        <w:rPr>
          <w:i/>
          <w:iCs/>
        </w:rPr>
        <w:t>Business Strategy Hub</w:t>
      </w:r>
      <w:r w:rsidRPr="00FF70D2">
        <w:t xml:space="preserve">, 24 Nov. 2020, bstrategyhub.com/swot-analysis-of-samsung-2019-samsung-swot-analysis/. </w:t>
      </w:r>
    </w:p>
    <w:p w14:paraId="1331B451" w14:textId="77777777" w:rsidR="00865220" w:rsidRPr="00FF70D2" w:rsidRDefault="00865220" w:rsidP="00865220">
      <w:pPr>
        <w:pStyle w:val="NormalWeb"/>
        <w:spacing w:line="480" w:lineRule="auto"/>
        <w:ind w:left="567" w:hanging="567"/>
      </w:pPr>
      <w:r w:rsidRPr="00FF70D2">
        <w:lastRenderedPageBreak/>
        <w:t xml:space="preserve">“History: Company: Samsung US.” </w:t>
      </w:r>
      <w:r w:rsidRPr="00FF70D2">
        <w:rPr>
          <w:i/>
          <w:iCs/>
        </w:rPr>
        <w:t>Samsung Electronics America</w:t>
      </w:r>
      <w:r w:rsidRPr="00FF70D2">
        <w:t xml:space="preserve">, www.samsung.com/us/aboutsamsung/company/history/. </w:t>
      </w:r>
    </w:p>
    <w:p w14:paraId="6BC02F8C" w14:textId="77777777" w:rsidR="00A61BCE" w:rsidRDefault="00A61BCE" w:rsidP="00A61BCE">
      <w:pPr>
        <w:pStyle w:val="NormalWeb"/>
        <w:spacing w:line="480" w:lineRule="auto"/>
        <w:ind w:left="567" w:hanging="567"/>
      </w:pPr>
      <w:r>
        <w:t xml:space="preserve">Learning, Lumen. “Principles of Marketing.” </w:t>
      </w:r>
      <w:r>
        <w:rPr>
          <w:i/>
          <w:iCs/>
        </w:rPr>
        <w:t>Lumen</w:t>
      </w:r>
      <w:r>
        <w:t xml:space="preserve">, courses.lumenlearning.com/clinton-marketing/chapter/reading-stages-of-the-product-life-cycle/. </w:t>
      </w:r>
    </w:p>
    <w:p w14:paraId="74DF5234" w14:textId="7DEB1D74" w:rsidR="00865220" w:rsidRPr="00FF70D2" w:rsidRDefault="00865220" w:rsidP="00A61BCE">
      <w:pPr>
        <w:pStyle w:val="NormalWeb"/>
        <w:spacing w:line="480" w:lineRule="auto"/>
        <w:ind w:left="567" w:hanging="567"/>
      </w:pPr>
      <w:r w:rsidRPr="00FF70D2">
        <w:t xml:space="preserve">“Lee Jae Yong: Samsung Heir Gets Prison Term for Bribery Scandal.” </w:t>
      </w:r>
      <w:r w:rsidRPr="00FF70D2">
        <w:rPr>
          <w:i/>
          <w:iCs/>
        </w:rPr>
        <w:t>BBC News</w:t>
      </w:r>
      <w:r w:rsidRPr="00FF70D2">
        <w:t xml:space="preserve">, BBC, 18 Jan. 2021, www.bbc.com/news/business-55674712. </w:t>
      </w:r>
    </w:p>
    <w:p w14:paraId="1571F42A" w14:textId="20674546" w:rsidR="00965B88" w:rsidRPr="00FF70D2" w:rsidRDefault="00965B88" w:rsidP="00965B88">
      <w:pPr>
        <w:pStyle w:val="NormalWeb"/>
        <w:spacing w:line="480" w:lineRule="auto"/>
        <w:ind w:left="567" w:hanging="567"/>
      </w:pPr>
      <w:r w:rsidRPr="00FF70D2">
        <w:t xml:space="preserve">March 3, 2016 · by Reid Lifset · in The School. “Yes, Consumption Really Does Drive Climate Impacts and Resource Use.” </w:t>
      </w:r>
      <w:r w:rsidRPr="00FF70D2">
        <w:rPr>
          <w:i/>
          <w:iCs/>
        </w:rPr>
        <w:t>Yale School of the Environment Main Site</w:t>
      </w:r>
      <w:r w:rsidRPr="00FF70D2">
        <w:t xml:space="preserve">, environment.yale.edu/blog/2016/03/yes-consumption-really-does-drive-climate-impacts-and-resource-use/#:~:text=It%20shows%20that%20household%20consumption,%2C%20material%2C%20and%20water%20use.&amp;text=Indirect%20versus%20direct%20environmental%20impacts%20of%20household%20consumption%20across%2023%20selected%20countries. </w:t>
      </w:r>
    </w:p>
    <w:p w14:paraId="3661795F" w14:textId="77777777" w:rsidR="00865220" w:rsidRPr="00FF70D2" w:rsidRDefault="00865220" w:rsidP="00865220">
      <w:pPr>
        <w:pStyle w:val="NormalWeb"/>
        <w:spacing w:line="480" w:lineRule="auto"/>
        <w:ind w:left="567" w:hanging="567"/>
      </w:pPr>
      <w:r w:rsidRPr="00FF70D2">
        <w:t xml:space="preserve">“Mobile: TV: Home Electronics: Home Appliances.” </w:t>
      </w:r>
      <w:r w:rsidRPr="00FF70D2">
        <w:rPr>
          <w:i/>
          <w:iCs/>
        </w:rPr>
        <w:t>Samsung Us</w:t>
      </w:r>
      <w:r w:rsidRPr="00FF70D2">
        <w:t xml:space="preserve">, 20 Feb. 2021, www.samsung.com/us/. </w:t>
      </w:r>
    </w:p>
    <w:p w14:paraId="5479FB51" w14:textId="77777777" w:rsidR="00865220" w:rsidRPr="00FF70D2" w:rsidRDefault="00865220" w:rsidP="00865220">
      <w:pPr>
        <w:pStyle w:val="NormalWeb"/>
        <w:spacing w:line="480" w:lineRule="auto"/>
        <w:ind w:left="567" w:hanging="567"/>
      </w:pPr>
      <w:r w:rsidRPr="00FF70D2">
        <w:t xml:space="preserve">Newcomb, Alyssa. “Samsung Finally Explains the Galaxy Note 7 Exploding Battery Mess.” </w:t>
      </w:r>
      <w:r w:rsidRPr="00FF70D2">
        <w:rPr>
          <w:i/>
          <w:iCs/>
        </w:rPr>
        <w:t>NBCNews.com</w:t>
      </w:r>
      <w:r w:rsidRPr="00FF70D2">
        <w:t xml:space="preserve">, NBCUniversal News Group, 23 Jan. 2017, www.nbcnews.com/tech/tech-news/samsung-finally-explains-galaxy-note-7-exploding-battery-mess-n710581. </w:t>
      </w:r>
    </w:p>
    <w:p w14:paraId="66AB290A" w14:textId="77777777" w:rsidR="00865220" w:rsidRPr="00FF70D2" w:rsidRDefault="00865220" w:rsidP="00865220">
      <w:pPr>
        <w:pStyle w:val="NormalWeb"/>
        <w:spacing w:line="480" w:lineRule="auto"/>
        <w:ind w:left="567" w:hanging="567"/>
      </w:pPr>
      <w:r w:rsidRPr="00FF70D2">
        <w:t xml:space="preserve">Newsroom, Samsung U.S. “How Samsung Has Evolved Its Environmental Stewardship.” </w:t>
      </w:r>
      <w:r w:rsidRPr="00FF70D2">
        <w:rPr>
          <w:i/>
          <w:iCs/>
        </w:rPr>
        <w:t>Samsung US Newsroom</w:t>
      </w:r>
      <w:r w:rsidRPr="00FF70D2">
        <w:t xml:space="preserve">, Samsung Newsroom US, 1 Nov. 2019, </w:t>
      </w:r>
      <w:r w:rsidRPr="00FF70D2">
        <w:lastRenderedPageBreak/>
        <w:t xml:space="preserve">news.samsung.com/us/samsung-global-green-management-initiatives-journey-sustainable-future/#:~:text=In%20June%202018%2C%20Samsung%20announced,geothermal%20power%20facilities%20in%20Korea. </w:t>
      </w:r>
    </w:p>
    <w:p w14:paraId="4F5263EF" w14:textId="1EDCD241" w:rsidR="00865220" w:rsidRPr="00FF70D2" w:rsidRDefault="00865220" w:rsidP="00D91FF4">
      <w:pPr>
        <w:pStyle w:val="NormalWeb"/>
        <w:spacing w:line="480" w:lineRule="auto"/>
        <w:ind w:left="567" w:hanging="567"/>
      </w:pPr>
      <w:r w:rsidRPr="00FF70D2">
        <w:t xml:space="preserve">Posts, Related, et al. “Top 10 Samsung Competitors In 2021.” </w:t>
      </w:r>
      <w:r w:rsidRPr="00FF70D2">
        <w:rPr>
          <w:i/>
          <w:iCs/>
        </w:rPr>
        <w:t>What Competitors</w:t>
      </w:r>
      <w:r w:rsidRPr="00FF70D2">
        <w:t xml:space="preserve">, 15 Jan. 2021, whatcompetitors.com/samsung/. </w:t>
      </w:r>
    </w:p>
    <w:p w14:paraId="187ACECC" w14:textId="6C171A0A" w:rsidR="002C1ACE" w:rsidRPr="00FF70D2" w:rsidRDefault="002C1ACE" w:rsidP="00D91FF4">
      <w:pPr>
        <w:pStyle w:val="NormalWeb"/>
        <w:spacing w:line="480" w:lineRule="auto"/>
        <w:ind w:left="567" w:hanging="567"/>
      </w:pPr>
      <w:r w:rsidRPr="00FF70D2">
        <w:t xml:space="preserve">ReportLinker. “The Green Technology and Sustainability Market Size Is Expected to Grow from USD 8.7 Billion in 2019 to USD 28.9 Billion by 2024, at a Compound Annual Growth Rate (CAGR) of 27.1%.” </w:t>
      </w:r>
      <w:r w:rsidRPr="00FF70D2">
        <w:rPr>
          <w:i/>
          <w:iCs/>
        </w:rPr>
        <w:t>GlobeNewswire News Room</w:t>
      </w:r>
      <w:r w:rsidRPr="00FF70D2">
        <w:t xml:space="preserve">, "GlobeNewswire", 8 Oct. 2019, www.globenewswire.com/news-release/2019/10/08/1926854/0/en/The-green-technology-and-sustainability-market-size-is-expected-to-grow-from-USD-8-7-billion-in-2019-to-USD-28-9-billion-by-2024-at-a-Compound-Annual-Growth-Rate-CAGR-of-27-1.html. </w:t>
      </w:r>
    </w:p>
    <w:p w14:paraId="26D0B8F8" w14:textId="77777777" w:rsidR="00865220" w:rsidRPr="00FF70D2" w:rsidRDefault="00865220" w:rsidP="00D91FF4">
      <w:pPr>
        <w:pStyle w:val="NormalWeb"/>
        <w:spacing w:line="480" w:lineRule="auto"/>
        <w:ind w:left="567" w:hanging="567"/>
      </w:pPr>
      <w:r w:rsidRPr="00FF70D2">
        <w:t xml:space="preserve">“Samsung Has to Pay Apple $539 Million in Patent Infringement Case.” </w:t>
      </w:r>
      <w:r w:rsidRPr="00FF70D2">
        <w:rPr>
          <w:i/>
          <w:iCs/>
        </w:rPr>
        <w:t>Business Insider</w:t>
      </w:r>
      <w:r w:rsidRPr="00FF70D2">
        <w:t xml:space="preserve">, Business Insider, 24 May 2018, www.businessinsider.com/samsung-apple-lawsuit-patent-infringement-2018-5. </w:t>
      </w:r>
    </w:p>
    <w:p w14:paraId="3054C036" w14:textId="77777777" w:rsidR="00865220" w:rsidRPr="00FF70D2" w:rsidRDefault="00865220" w:rsidP="00865220">
      <w:pPr>
        <w:pStyle w:val="NormalWeb"/>
        <w:spacing w:line="480" w:lineRule="auto"/>
        <w:ind w:left="567" w:hanging="567"/>
      </w:pPr>
      <w:r w:rsidRPr="00FF70D2">
        <w:t xml:space="preserve">“Samsung Reclaims the Top Spot as Smartphone Market Performs Better Than Expected with 353.6 Million Device Shipments in 3Q20, According to IDC.” </w:t>
      </w:r>
      <w:r w:rsidRPr="00FF70D2">
        <w:rPr>
          <w:i/>
          <w:iCs/>
        </w:rPr>
        <w:t>IDC</w:t>
      </w:r>
      <w:r w:rsidRPr="00FF70D2">
        <w:t xml:space="preserve">, www.idc.com/getdoc.jsp?containerId=prUS46974920. </w:t>
      </w:r>
    </w:p>
    <w:p w14:paraId="3E5EA159" w14:textId="545DB75D" w:rsidR="00865220" w:rsidRPr="00FF70D2" w:rsidRDefault="00865220" w:rsidP="00D91FF4">
      <w:pPr>
        <w:pStyle w:val="NormalWeb"/>
        <w:spacing w:line="480" w:lineRule="auto"/>
        <w:ind w:left="567" w:hanging="567"/>
      </w:pPr>
      <w:r w:rsidRPr="00FF70D2">
        <w:t xml:space="preserve">“Samsung Wins 48 Awards at IDEA 2020.” </w:t>
      </w:r>
      <w:r w:rsidRPr="00FF70D2">
        <w:rPr>
          <w:i/>
          <w:iCs/>
        </w:rPr>
        <w:t>– Samsung Global Newsroom</w:t>
      </w:r>
      <w:r w:rsidRPr="00FF70D2">
        <w:t xml:space="preserve">, news.samsung.com/global/samsung-wins-48-awards-at-idea-2020#:~:text=Samsung%20Electronics%20today%20announced%20that,one%20Best%2Din%2DShow. </w:t>
      </w:r>
    </w:p>
    <w:p w14:paraId="7368501D" w14:textId="77777777" w:rsidR="009B5A96" w:rsidRPr="00FF70D2" w:rsidRDefault="009B5A96" w:rsidP="00AB67D6">
      <w:pPr>
        <w:pStyle w:val="NormalWeb"/>
        <w:spacing w:line="480" w:lineRule="auto"/>
        <w:ind w:left="567" w:hanging="567"/>
      </w:pPr>
      <w:r w:rsidRPr="00FF70D2">
        <w:lastRenderedPageBreak/>
        <w:t xml:space="preserve">“State and Regional Energy Risk Profiles.” </w:t>
      </w:r>
      <w:r w:rsidRPr="00FF70D2">
        <w:rPr>
          <w:i/>
          <w:iCs/>
        </w:rPr>
        <w:t>Energy.gov</w:t>
      </w:r>
      <w:r w:rsidRPr="00FF70D2">
        <w:t xml:space="preserve">, www.energy.gov/ceser/state-and-regional-energy-risk-profiles. </w:t>
      </w:r>
    </w:p>
    <w:p w14:paraId="2A506020" w14:textId="01998A32" w:rsidR="00C43E56" w:rsidRPr="00FF70D2" w:rsidRDefault="00C43E56" w:rsidP="00AB67D6">
      <w:pPr>
        <w:pStyle w:val="NormalWeb"/>
        <w:spacing w:line="480" w:lineRule="auto"/>
        <w:ind w:left="567" w:hanging="567"/>
      </w:pPr>
      <w:r w:rsidRPr="00FF70D2">
        <w:rPr>
          <w:i/>
          <w:iCs/>
        </w:rPr>
        <w:t>State Carbon Dioxide Emissions Data - U.S. Energy Information Administration (EIA)</w:t>
      </w:r>
      <w:r w:rsidRPr="00FF70D2">
        <w:t xml:space="preserve">, www.eia.gov/environment/emissions/state/. </w:t>
      </w:r>
    </w:p>
    <w:p w14:paraId="7A574A45" w14:textId="11DB63C1" w:rsidR="00AB67D6" w:rsidRPr="00FF70D2" w:rsidRDefault="00AB67D6" w:rsidP="00AB67D6">
      <w:pPr>
        <w:pStyle w:val="NormalWeb"/>
        <w:spacing w:line="480" w:lineRule="auto"/>
        <w:ind w:left="567" w:hanging="567"/>
      </w:pPr>
      <w:r w:rsidRPr="00FF70D2">
        <w:t xml:space="preserve">“27 Facebook Demographics to Inform Your Strategy in 2021.” </w:t>
      </w:r>
      <w:r w:rsidRPr="00FF70D2">
        <w:rPr>
          <w:i/>
          <w:iCs/>
        </w:rPr>
        <w:t>Social Media Marketing &amp; Management Dashboard</w:t>
      </w:r>
      <w:r w:rsidRPr="00FF70D2">
        <w:t xml:space="preserve">, 20 Jan. 2021, blog.hootsuite.com/facebook-demographics/. </w:t>
      </w:r>
    </w:p>
    <w:p w14:paraId="288E8E20" w14:textId="74B4F047" w:rsidR="00965B88" w:rsidRPr="00FF70D2" w:rsidRDefault="00965B88" w:rsidP="00965B88">
      <w:pPr>
        <w:pStyle w:val="NormalWeb"/>
        <w:spacing w:line="480" w:lineRule="auto"/>
        <w:ind w:left="567" w:hanging="567"/>
      </w:pPr>
      <w:r w:rsidRPr="00FF70D2">
        <w:rPr>
          <w:color w:val="333333"/>
          <w:shd w:val="clear" w:color="auto" w:fill="FFFFFF"/>
        </w:rPr>
        <w:t>University of Reading. "One-third of Antarctic ice shelf area at risk of collapse as planet warms: Fractures from melting and run-off will indirectly lead to sea level rise." ScienceDaily. ScienceDaily, 8 April 2021. &lt;www.sciencedaily.com/releases/2021/04/210408112315.htm&gt;.</w:t>
      </w:r>
    </w:p>
    <w:p w14:paraId="3737CD27" w14:textId="5E37544B" w:rsidR="00D01B0E" w:rsidRPr="00FF70D2" w:rsidRDefault="00C43E56" w:rsidP="00FF70D2">
      <w:pPr>
        <w:pStyle w:val="NormalWeb"/>
        <w:spacing w:line="480" w:lineRule="auto"/>
        <w:ind w:left="567" w:hanging="567"/>
      </w:pPr>
      <w:r w:rsidRPr="00FF70D2">
        <w:t xml:space="preserve">Zitzman, Lior. “HOME.” </w:t>
      </w:r>
      <w:r w:rsidRPr="00FF70D2">
        <w:rPr>
          <w:i/>
          <w:iCs/>
        </w:rPr>
        <w:t>BigRentz</w:t>
      </w:r>
      <w:r w:rsidRPr="00FF70D2">
        <w:t xml:space="preserve">, 10 Mar. 2021, www.bigrentz.com/blog/which-states-produce-most-trash. </w:t>
      </w:r>
    </w:p>
    <w:p w14:paraId="72C6126E" w14:textId="77777777" w:rsidR="00D01B0E" w:rsidRPr="00250F68" w:rsidRDefault="00D01B0E" w:rsidP="00D01B0E">
      <w:pPr>
        <w:spacing w:line="480" w:lineRule="auto"/>
      </w:pPr>
    </w:p>
    <w:sectPr w:rsidR="00D01B0E" w:rsidRPr="00250F68" w:rsidSect="00E31BF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F98BE" w14:textId="77777777" w:rsidR="00847B9C" w:rsidRDefault="00847B9C" w:rsidP="00E31BF6">
      <w:r>
        <w:separator/>
      </w:r>
    </w:p>
  </w:endnote>
  <w:endnote w:type="continuationSeparator" w:id="0">
    <w:p w14:paraId="397DB7E4" w14:textId="77777777" w:rsidR="00847B9C" w:rsidRDefault="00847B9C" w:rsidP="00E3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ED1B5" w14:textId="77777777" w:rsidR="00847B9C" w:rsidRDefault="00847B9C" w:rsidP="00E31BF6">
      <w:r>
        <w:separator/>
      </w:r>
    </w:p>
  </w:footnote>
  <w:footnote w:type="continuationSeparator" w:id="0">
    <w:p w14:paraId="45E706E5" w14:textId="77777777" w:rsidR="00847B9C" w:rsidRDefault="00847B9C" w:rsidP="00E31BF6">
      <w:r>
        <w:continuationSeparator/>
      </w:r>
    </w:p>
  </w:footnote>
  <w:footnote w:id="1">
    <w:p w14:paraId="11D197F8" w14:textId="77777777" w:rsidR="00E03220" w:rsidRPr="00113098" w:rsidRDefault="00E03220" w:rsidP="00D3682A">
      <w:pPr>
        <w:pStyle w:val="FootnoteText"/>
        <w:rPr>
          <w:sz w:val="22"/>
          <w:szCs w:val="22"/>
        </w:rPr>
      </w:pPr>
      <w:r w:rsidRPr="00113098">
        <w:rPr>
          <w:rStyle w:val="FootnoteReference"/>
          <w:sz w:val="22"/>
          <w:szCs w:val="22"/>
        </w:rPr>
        <w:footnoteRef/>
      </w:r>
      <w:r w:rsidRPr="00113098">
        <w:rPr>
          <w:sz w:val="22"/>
          <w:szCs w:val="22"/>
        </w:rPr>
        <w:t xml:space="preserve"> In Excel, “=average(range)” and “=stdev.s(range).”</w:t>
      </w:r>
    </w:p>
  </w:footnote>
  <w:footnote w:id="2">
    <w:p w14:paraId="30BFD26C" w14:textId="77777777" w:rsidR="00E03220" w:rsidRPr="00113098" w:rsidRDefault="00E03220" w:rsidP="00D3682A">
      <w:pPr>
        <w:pStyle w:val="FootnoteText"/>
        <w:rPr>
          <w:sz w:val="22"/>
          <w:szCs w:val="22"/>
        </w:rPr>
      </w:pPr>
      <w:r w:rsidRPr="00113098">
        <w:rPr>
          <w:rStyle w:val="FootnoteReference"/>
          <w:sz w:val="22"/>
          <w:szCs w:val="22"/>
        </w:rPr>
        <w:footnoteRef/>
      </w:r>
      <w:r w:rsidRPr="00113098">
        <w:rPr>
          <w:sz w:val="22"/>
          <w:szCs w:val="22"/>
        </w:rPr>
        <w:t xml:space="preserve"> In Excel, “=skew(range).”</w:t>
      </w:r>
    </w:p>
  </w:footnote>
  <w:footnote w:id="3">
    <w:p w14:paraId="49F83E18" w14:textId="77777777" w:rsidR="00E03220" w:rsidRDefault="00E03220" w:rsidP="00D3682A">
      <w:pPr>
        <w:spacing w:after="200"/>
        <w:jc w:val="left"/>
      </w:pPr>
      <w:r w:rsidRPr="00113098">
        <w:rPr>
          <w:rStyle w:val="FootnoteReference"/>
          <w:sz w:val="22"/>
          <w:szCs w:val="22"/>
        </w:rPr>
        <w:footnoteRef/>
      </w:r>
      <w:r w:rsidRPr="00113098">
        <w:rPr>
          <w:sz w:val="22"/>
          <w:szCs w:val="22"/>
        </w:rPr>
        <w:t xml:space="preserve"> Note: For questions 1-10, use a </w:t>
      </w:r>
      <w:r w:rsidRPr="00113098">
        <w:rPr>
          <w:i/>
          <w:sz w:val="22"/>
          <w:szCs w:val="22"/>
        </w:rPr>
        <w:t>1-to-5</w:t>
      </w:r>
      <w:r w:rsidRPr="00113098">
        <w:rPr>
          <w:sz w:val="22"/>
          <w:szCs w:val="22"/>
        </w:rPr>
        <w:t xml:space="preserve"> scaling approach as follows: 1 = Not at all … 5 = Very much.</w:t>
      </w:r>
    </w:p>
  </w:footnote>
  <w:footnote w:id="4">
    <w:p w14:paraId="6B869B3E" w14:textId="77777777" w:rsidR="00E03220" w:rsidRDefault="00E03220" w:rsidP="0082006F">
      <w:pPr>
        <w:pStyle w:val="FootnoteText"/>
      </w:pPr>
      <w:r>
        <w:rPr>
          <w:rStyle w:val="FootnoteReference"/>
        </w:rPr>
        <w:footnoteRef/>
      </w:r>
      <w:r>
        <w:t xml:space="preserve"> Aaker, J. 1997. </w:t>
      </w:r>
      <w:r w:rsidRPr="003C3DEE">
        <w:t>Dimensions of Brand Personality</w:t>
      </w:r>
      <w:r>
        <w:t xml:space="preserve">. </w:t>
      </w:r>
      <w:r w:rsidRPr="003C3DEE">
        <w:rPr>
          <w:i/>
        </w:rPr>
        <w:t>Journal of Marketing Research,</w:t>
      </w:r>
      <w:r>
        <w:t xml:space="preserve"> 34(3), 347-356.</w:t>
      </w:r>
    </w:p>
  </w:footnote>
  <w:footnote w:id="5">
    <w:p w14:paraId="25FE8E7D" w14:textId="77777777" w:rsidR="00E03220" w:rsidRDefault="00E03220" w:rsidP="0082006F">
      <w:pPr>
        <w:pStyle w:val="FootnoteText"/>
      </w:pPr>
      <w:r>
        <w:rPr>
          <w:rStyle w:val="FootnoteReference"/>
        </w:rPr>
        <w:footnoteRef/>
      </w:r>
      <w:r>
        <w:t xml:space="preserve"> Where 100% would equate to complete possession of this personality dimension (e.g., completely sophisticated, rugged, exciting, etc.)</w:t>
      </w:r>
    </w:p>
  </w:footnote>
  <w:footnote w:id="6">
    <w:p w14:paraId="31AD19B8" w14:textId="77777777" w:rsidR="00E03220" w:rsidRDefault="00E03220" w:rsidP="0082006F">
      <w:pPr>
        <w:pStyle w:val="FootnoteText"/>
      </w:pPr>
      <w:r>
        <w:rPr>
          <w:rStyle w:val="FootnoteReference"/>
        </w:rPr>
        <w:footnoteRef/>
      </w:r>
      <w:r>
        <w:t xml:space="preserve"> Including packaging.</w:t>
      </w:r>
    </w:p>
  </w:footnote>
  <w:footnote w:id="7">
    <w:p w14:paraId="063215A9" w14:textId="77777777" w:rsidR="00E03220" w:rsidRDefault="00E03220" w:rsidP="0082006F">
      <w:pPr>
        <w:pStyle w:val="FootnoteText"/>
      </w:pPr>
      <w:r>
        <w:rPr>
          <w:rStyle w:val="FootnoteReference"/>
        </w:rPr>
        <w:footnoteRef/>
      </w:r>
      <w:r>
        <w:t xml:space="preserve"> Specific actions, usually shorter-term in nature, that are aligned with strategy.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759"/>
    <w:multiLevelType w:val="hybridMultilevel"/>
    <w:tmpl w:val="BA946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76353F"/>
    <w:multiLevelType w:val="hybridMultilevel"/>
    <w:tmpl w:val="F6B4F1E0"/>
    <w:lvl w:ilvl="0" w:tplc="9D9CD1F4">
      <w:start w:val="1"/>
      <w:numFmt w:val="bullet"/>
      <w:lvlText w:val="•"/>
      <w:lvlJc w:val="left"/>
      <w:pPr>
        <w:tabs>
          <w:tab w:val="num" w:pos="720"/>
        </w:tabs>
        <w:ind w:left="720" w:hanging="360"/>
      </w:pPr>
      <w:rPr>
        <w:rFonts w:ascii="Arial" w:hAnsi="Arial" w:hint="default"/>
      </w:rPr>
    </w:lvl>
    <w:lvl w:ilvl="1" w:tplc="FC02A20E" w:tentative="1">
      <w:start w:val="1"/>
      <w:numFmt w:val="bullet"/>
      <w:lvlText w:val="•"/>
      <w:lvlJc w:val="left"/>
      <w:pPr>
        <w:tabs>
          <w:tab w:val="num" w:pos="1440"/>
        </w:tabs>
        <w:ind w:left="1440" w:hanging="360"/>
      </w:pPr>
      <w:rPr>
        <w:rFonts w:ascii="Arial" w:hAnsi="Arial" w:hint="default"/>
      </w:rPr>
    </w:lvl>
    <w:lvl w:ilvl="2" w:tplc="99E464DC" w:tentative="1">
      <w:start w:val="1"/>
      <w:numFmt w:val="bullet"/>
      <w:lvlText w:val="•"/>
      <w:lvlJc w:val="left"/>
      <w:pPr>
        <w:tabs>
          <w:tab w:val="num" w:pos="2160"/>
        </w:tabs>
        <w:ind w:left="2160" w:hanging="360"/>
      </w:pPr>
      <w:rPr>
        <w:rFonts w:ascii="Arial" w:hAnsi="Arial" w:hint="default"/>
      </w:rPr>
    </w:lvl>
    <w:lvl w:ilvl="3" w:tplc="DAEE6570" w:tentative="1">
      <w:start w:val="1"/>
      <w:numFmt w:val="bullet"/>
      <w:lvlText w:val="•"/>
      <w:lvlJc w:val="left"/>
      <w:pPr>
        <w:tabs>
          <w:tab w:val="num" w:pos="2880"/>
        </w:tabs>
        <w:ind w:left="2880" w:hanging="360"/>
      </w:pPr>
      <w:rPr>
        <w:rFonts w:ascii="Arial" w:hAnsi="Arial" w:hint="default"/>
      </w:rPr>
    </w:lvl>
    <w:lvl w:ilvl="4" w:tplc="F6802584" w:tentative="1">
      <w:start w:val="1"/>
      <w:numFmt w:val="bullet"/>
      <w:lvlText w:val="•"/>
      <w:lvlJc w:val="left"/>
      <w:pPr>
        <w:tabs>
          <w:tab w:val="num" w:pos="3600"/>
        </w:tabs>
        <w:ind w:left="3600" w:hanging="360"/>
      </w:pPr>
      <w:rPr>
        <w:rFonts w:ascii="Arial" w:hAnsi="Arial" w:hint="default"/>
      </w:rPr>
    </w:lvl>
    <w:lvl w:ilvl="5" w:tplc="B4689792" w:tentative="1">
      <w:start w:val="1"/>
      <w:numFmt w:val="bullet"/>
      <w:lvlText w:val="•"/>
      <w:lvlJc w:val="left"/>
      <w:pPr>
        <w:tabs>
          <w:tab w:val="num" w:pos="4320"/>
        </w:tabs>
        <w:ind w:left="4320" w:hanging="360"/>
      </w:pPr>
      <w:rPr>
        <w:rFonts w:ascii="Arial" w:hAnsi="Arial" w:hint="default"/>
      </w:rPr>
    </w:lvl>
    <w:lvl w:ilvl="6" w:tplc="21B219EE" w:tentative="1">
      <w:start w:val="1"/>
      <w:numFmt w:val="bullet"/>
      <w:lvlText w:val="•"/>
      <w:lvlJc w:val="left"/>
      <w:pPr>
        <w:tabs>
          <w:tab w:val="num" w:pos="5040"/>
        </w:tabs>
        <w:ind w:left="5040" w:hanging="360"/>
      </w:pPr>
      <w:rPr>
        <w:rFonts w:ascii="Arial" w:hAnsi="Arial" w:hint="default"/>
      </w:rPr>
    </w:lvl>
    <w:lvl w:ilvl="7" w:tplc="3C36359A" w:tentative="1">
      <w:start w:val="1"/>
      <w:numFmt w:val="bullet"/>
      <w:lvlText w:val="•"/>
      <w:lvlJc w:val="left"/>
      <w:pPr>
        <w:tabs>
          <w:tab w:val="num" w:pos="5760"/>
        </w:tabs>
        <w:ind w:left="5760" w:hanging="360"/>
      </w:pPr>
      <w:rPr>
        <w:rFonts w:ascii="Arial" w:hAnsi="Arial" w:hint="default"/>
      </w:rPr>
    </w:lvl>
    <w:lvl w:ilvl="8" w:tplc="A2D2DE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2F7959"/>
    <w:multiLevelType w:val="hybridMultilevel"/>
    <w:tmpl w:val="20F023AA"/>
    <w:lvl w:ilvl="0" w:tplc="9DA445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E2B47"/>
    <w:multiLevelType w:val="hybridMultilevel"/>
    <w:tmpl w:val="20C0EC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9733DF7"/>
    <w:multiLevelType w:val="hybridMultilevel"/>
    <w:tmpl w:val="C780F8D4"/>
    <w:lvl w:ilvl="0" w:tplc="7040DE4A">
      <w:start w:val="1"/>
      <w:numFmt w:val="bullet"/>
      <w:lvlText w:val="•"/>
      <w:lvlJc w:val="left"/>
      <w:pPr>
        <w:tabs>
          <w:tab w:val="num" w:pos="720"/>
        </w:tabs>
        <w:ind w:left="720" w:hanging="360"/>
      </w:pPr>
      <w:rPr>
        <w:rFonts w:ascii="Arial" w:hAnsi="Arial" w:hint="default"/>
      </w:rPr>
    </w:lvl>
    <w:lvl w:ilvl="1" w:tplc="3D36B390" w:tentative="1">
      <w:start w:val="1"/>
      <w:numFmt w:val="bullet"/>
      <w:lvlText w:val="•"/>
      <w:lvlJc w:val="left"/>
      <w:pPr>
        <w:tabs>
          <w:tab w:val="num" w:pos="1440"/>
        </w:tabs>
        <w:ind w:left="1440" w:hanging="360"/>
      </w:pPr>
      <w:rPr>
        <w:rFonts w:ascii="Arial" w:hAnsi="Arial" w:hint="default"/>
      </w:rPr>
    </w:lvl>
    <w:lvl w:ilvl="2" w:tplc="2C9013F6" w:tentative="1">
      <w:start w:val="1"/>
      <w:numFmt w:val="bullet"/>
      <w:lvlText w:val="•"/>
      <w:lvlJc w:val="left"/>
      <w:pPr>
        <w:tabs>
          <w:tab w:val="num" w:pos="2160"/>
        </w:tabs>
        <w:ind w:left="2160" w:hanging="360"/>
      </w:pPr>
      <w:rPr>
        <w:rFonts w:ascii="Arial" w:hAnsi="Arial" w:hint="default"/>
      </w:rPr>
    </w:lvl>
    <w:lvl w:ilvl="3" w:tplc="384E5106" w:tentative="1">
      <w:start w:val="1"/>
      <w:numFmt w:val="bullet"/>
      <w:lvlText w:val="•"/>
      <w:lvlJc w:val="left"/>
      <w:pPr>
        <w:tabs>
          <w:tab w:val="num" w:pos="2880"/>
        </w:tabs>
        <w:ind w:left="2880" w:hanging="360"/>
      </w:pPr>
      <w:rPr>
        <w:rFonts w:ascii="Arial" w:hAnsi="Arial" w:hint="default"/>
      </w:rPr>
    </w:lvl>
    <w:lvl w:ilvl="4" w:tplc="C7F0C9A4" w:tentative="1">
      <w:start w:val="1"/>
      <w:numFmt w:val="bullet"/>
      <w:lvlText w:val="•"/>
      <w:lvlJc w:val="left"/>
      <w:pPr>
        <w:tabs>
          <w:tab w:val="num" w:pos="3600"/>
        </w:tabs>
        <w:ind w:left="3600" w:hanging="360"/>
      </w:pPr>
      <w:rPr>
        <w:rFonts w:ascii="Arial" w:hAnsi="Arial" w:hint="default"/>
      </w:rPr>
    </w:lvl>
    <w:lvl w:ilvl="5" w:tplc="15AA9BCA" w:tentative="1">
      <w:start w:val="1"/>
      <w:numFmt w:val="bullet"/>
      <w:lvlText w:val="•"/>
      <w:lvlJc w:val="left"/>
      <w:pPr>
        <w:tabs>
          <w:tab w:val="num" w:pos="4320"/>
        </w:tabs>
        <w:ind w:left="4320" w:hanging="360"/>
      </w:pPr>
      <w:rPr>
        <w:rFonts w:ascii="Arial" w:hAnsi="Arial" w:hint="default"/>
      </w:rPr>
    </w:lvl>
    <w:lvl w:ilvl="6" w:tplc="1034F924" w:tentative="1">
      <w:start w:val="1"/>
      <w:numFmt w:val="bullet"/>
      <w:lvlText w:val="•"/>
      <w:lvlJc w:val="left"/>
      <w:pPr>
        <w:tabs>
          <w:tab w:val="num" w:pos="5040"/>
        </w:tabs>
        <w:ind w:left="5040" w:hanging="360"/>
      </w:pPr>
      <w:rPr>
        <w:rFonts w:ascii="Arial" w:hAnsi="Arial" w:hint="default"/>
      </w:rPr>
    </w:lvl>
    <w:lvl w:ilvl="7" w:tplc="60EA7FD8" w:tentative="1">
      <w:start w:val="1"/>
      <w:numFmt w:val="bullet"/>
      <w:lvlText w:val="•"/>
      <w:lvlJc w:val="left"/>
      <w:pPr>
        <w:tabs>
          <w:tab w:val="num" w:pos="5760"/>
        </w:tabs>
        <w:ind w:left="5760" w:hanging="360"/>
      </w:pPr>
      <w:rPr>
        <w:rFonts w:ascii="Arial" w:hAnsi="Arial" w:hint="default"/>
      </w:rPr>
    </w:lvl>
    <w:lvl w:ilvl="8" w:tplc="0896E0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49B78E9"/>
    <w:multiLevelType w:val="hybridMultilevel"/>
    <w:tmpl w:val="BF06039A"/>
    <w:lvl w:ilvl="0" w:tplc="97FC09EA">
      <w:start w:val="1"/>
      <w:numFmt w:val="bullet"/>
      <w:lvlText w:val="•"/>
      <w:lvlJc w:val="left"/>
      <w:pPr>
        <w:tabs>
          <w:tab w:val="num" w:pos="720"/>
        </w:tabs>
        <w:ind w:left="720" w:hanging="360"/>
      </w:pPr>
      <w:rPr>
        <w:rFonts w:ascii="Arial" w:hAnsi="Arial" w:hint="default"/>
      </w:rPr>
    </w:lvl>
    <w:lvl w:ilvl="1" w:tplc="A63AAA78" w:tentative="1">
      <w:start w:val="1"/>
      <w:numFmt w:val="bullet"/>
      <w:lvlText w:val="•"/>
      <w:lvlJc w:val="left"/>
      <w:pPr>
        <w:tabs>
          <w:tab w:val="num" w:pos="1440"/>
        </w:tabs>
        <w:ind w:left="1440" w:hanging="360"/>
      </w:pPr>
      <w:rPr>
        <w:rFonts w:ascii="Arial" w:hAnsi="Arial" w:hint="default"/>
      </w:rPr>
    </w:lvl>
    <w:lvl w:ilvl="2" w:tplc="649AF2C0" w:tentative="1">
      <w:start w:val="1"/>
      <w:numFmt w:val="bullet"/>
      <w:lvlText w:val="•"/>
      <w:lvlJc w:val="left"/>
      <w:pPr>
        <w:tabs>
          <w:tab w:val="num" w:pos="2160"/>
        </w:tabs>
        <w:ind w:left="2160" w:hanging="360"/>
      </w:pPr>
      <w:rPr>
        <w:rFonts w:ascii="Arial" w:hAnsi="Arial" w:hint="default"/>
      </w:rPr>
    </w:lvl>
    <w:lvl w:ilvl="3" w:tplc="758AB30A" w:tentative="1">
      <w:start w:val="1"/>
      <w:numFmt w:val="bullet"/>
      <w:lvlText w:val="•"/>
      <w:lvlJc w:val="left"/>
      <w:pPr>
        <w:tabs>
          <w:tab w:val="num" w:pos="2880"/>
        </w:tabs>
        <w:ind w:left="2880" w:hanging="360"/>
      </w:pPr>
      <w:rPr>
        <w:rFonts w:ascii="Arial" w:hAnsi="Arial" w:hint="default"/>
      </w:rPr>
    </w:lvl>
    <w:lvl w:ilvl="4" w:tplc="24D6889E" w:tentative="1">
      <w:start w:val="1"/>
      <w:numFmt w:val="bullet"/>
      <w:lvlText w:val="•"/>
      <w:lvlJc w:val="left"/>
      <w:pPr>
        <w:tabs>
          <w:tab w:val="num" w:pos="3600"/>
        </w:tabs>
        <w:ind w:left="3600" w:hanging="360"/>
      </w:pPr>
      <w:rPr>
        <w:rFonts w:ascii="Arial" w:hAnsi="Arial" w:hint="default"/>
      </w:rPr>
    </w:lvl>
    <w:lvl w:ilvl="5" w:tplc="8C2CE1FE" w:tentative="1">
      <w:start w:val="1"/>
      <w:numFmt w:val="bullet"/>
      <w:lvlText w:val="•"/>
      <w:lvlJc w:val="left"/>
      <w:pPr>
        <w:tabs>
          <w:tab w:val="num" w:pos="4320"/>
        </w:tabs>
        <w:ind w:left="4320" w:hanging="360"/>
      </w:pPr>
      <w:rPr>
        <w:rFonts w:ascii="Arial" w:hAnsi="Arial" w:hint="default"/>
      </w:rPr>
    </w:lvl>
    <w:lvl w:ilvl="6" w:tplc="71EA996E" w:tentative="1">
      <w:start w:val="1"/>
      <w:numFmt w:val="bullet"/>
      <w:lvlText w:val="•"/>
      <w:lvlJc w:val="left"/>
      <w:pPr>
        <w:tabs>
          <w:tab w:val="num" w:pos="5040"/>
        </w:tabs>
        <w:ind w:left="5040" w:hanging="360"/>
      </w:pPr>
      <w:rPr>
        <w:rFonts w:ascii="Arial" w:hAnsi="Arial" w:hint="default"/>
      </w:rPr>
    </w:lvl>
    <w:lvl w:ilvl="7" w:tplc="BF98DE82" w:tentative="1">
      <w:start w:val="1"/>
      <w:numFmt w:val="bullet"/>
      <w:lvlText w:val="•"/>
      <w:lvlJc w:val="left"/>
      <w:pPr>
        <w:tabs>
          <w:tab w:val="num" w:pos="5760"/>
        </w:tabs>
        <w:ind w:left="5760" w:hanging="360"/>
      </w:pPr>
      <w:rPr>
        <w:rFonts w:ascii="Arial" w:hAnsi="Arial" w:hint="default"/>
      </w:rPr>
    </w:lvl>
    <w:lvl w:ilvl="8" w:tplc="B6B608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390E80"/>
    <w:multiLevelType w:val="hybridMultilevel"/>
    <w:tmpl w:val="FAA2C6D8"/>
    <w:lvl w:ilvl="0" w:tplc="CBF28C82">
      <w:start w:val="1"/>
      <w:numFmt w:val="bullet"/>
      <w:lvlText w:val="•"/>
      <w:lvlJc w:val="left"/>
      <w:pPr>
        <w:tabs>
          <w:tab w:val="num" w:pos="720"/>
        </w:tabs>
        <w:ind w:left="720" w:hanging="360"/>
      </w:pPr>
      <w:rPr>
        <w:rFonts w:ascii="Arial" w:hAnsi="Arial" w:hint="default"/>
      </w:rPr>
    </w:lvl>
    <w:lvl w:ilvl="1" w:tplc="D52CAE68">
      <w:start w:val="1"/>
      <w:numFmt w:val="bullet"/>
      <w:lvlText w:val="•"/>
      <w:lvlJc w:val="left"/>
      <w:pPr>
        <w:tabs>
          <w:tab w:val="num" w:pos="1440"/>
        </w:tabs>
        <w:ind w:left="1440" w:hanging="360"/>
      </w:pPr>
      <w:rPr>
        <w:rFonts w:ascii="Arial" w:hAnsi="Arial" w:hint="default"/>
      </w:rPr>
    </w:lvl>
    <w:lvl w:ilvl="2" w:tplc="4E462DE0" w:tentative="1">
      <w:start w:val="1"/>
      <w:numFmt w:val="bullet"/>
      <w:lvlText w:val="•"/>
      <w:lvlJc w:val="left"/>
      <w:pPr>
        <w:tabs>
          <w:tab w:val="num" w:pos="2160"/>
        </w:tabs>
        <w:ind w:left="2160" w:hanging="360"/>
      </w:pPr>
      <w:rPr>
        <w:rFonts w:ascii="Arial" w:hAnsi="Arial" w:hint="default"/>
      </w:rPr>
    </w:lvl>
    <w:lvl w:ilvl="3" w:tplc="34A87D1C" w:tentative="1">
      <w:start w:val="1"/>
      <w:numFmt w:val="bullet"/>
      <w:lvlText w:val="•"/>
      <w:lvlJc w:val="left"/>
      <w:pPr>
        <w:tabs>
          <w:tab w:val="num" w:pos="2880"/>
        </w:tabs>
        <w:ind w:left="2880" w:hanging="360"/>
      </w:pPr>
      <w:rPr>
        <w:rFonts w:ascii="Arial" w:hAnsi="Arial" w:hint="default"/>
      </w:rPr>
    </w:lvl>
    <w:lvl w:ilvl="4" w:tplc="29B42F1C" w:tentative="1">
      <w:start w:val="1"/>
      <w:numFmt w:val="bullet"/>
      <w:lvlText w:val="•"/>
      <w:lvlJc w:val="left"/>
      <w:pPr>
        <w:tabs>
          <w:tab w:val="num" w:pos="3600"/>
        </w:tabs>
        <w:ind w:left="3600" w:hanging="360"/>
      </w:pPr>
      <w:rPr>
        <w:rFonts w:ascii="Arial" w:hAnsi="Arial" w:hint="default"/>
      </w:rPr>
    </w:lvl>
    <w:lvl w:ilvl="5" w:tplc="8C6218EC" w:tentative="1">
      <w:start w:val="1"/>
      <w:numFmt w:val="bullet"/>
      <w:lvlText w:val="•"/>
      <w:lvlJc w:val="left"/>
      <w:pPr>
        <w:tabs>
          <w:tab w:val="num" w:pos="4320"/>
        </w:tabs>
        <w:ind w:left="4320" w:hanging="360"/>
      </w:pPr>
      <w:rPr>
        <w:rFonts w:ascii="Arial" w:hAnsi="Arial" w:hint="default"/>
      </w:rPr>
    </w:lvl>
    <w:lvl w:ilvl="6" w:tplc="5CCA4EA4" w:tentative="1">
      <w:start w:val="1"/>
      <w:numFmt w:val="bullet"/>
      <w:lvlText w:val="•"/>
      <w:lvlJc w:val="left"/>
      <w:pPr>
        <w:tabs>
          <w:tab w:val="num" w:pos="5040"/>
        </w:tabs>
        <w:ind w:left="5040" w:hanging="360"/>
      </w:pPr>
      <w:rPr>
        <w:rFonts w:ascii="Arial" w:hAnsi="Arial" w:hint="default"/>
      </w:rPr>
    </w:lvl>
    <w:lvl w:ilvl="7" w:tplc="768E8162" w:tentative="1">
      <w:start w:val="1"/>
      <w:numFmt w:val="bullet"/>
      <w:lvlText w:val="•"/>
      <w:lvlJc w:val="left"/>
      <w:pPr>
        <w:tabs>
          <w:tab w:val="num" w:pos="5760"/>
        </w:tabs>
        <w:ind w:left="5760" w:hanging="360"/>
      </w:pPr>
      <w:rPr>
        <w:rFonts w:ascii="Arial" w:hAnsi="Arial" w:hint="default"/>
      </w:rPr>
    </w:lvl>
    <w:lvl w:ilvl="8" w:tplc="F82AEE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E301B2"/>
    <w:multiLevelType w:val="hybridMultilevel"/>
    <w:tmpl w:val="4E1034E4"/>
    <w:lvl w:ilvl="0" w:tplc="7242EBA6">
      <w:start w:val="1"/>
      <w:numFmt w:val="bullet"/>
      <w:lvlText w:val="•"/>
      <w:lvlJc w:val="left"/>
      <w:pPr>
        <w:tabs>
          <w:tab w:val="num" w:pos="720"/>
        </w:tabs>
        <w:ind w:left="720" w:hanging="360"/>
      </w:pPr>
      <w:rPr>
        <w:rFonts w:ascii="Arial" w:hAnsi="Arial" w:hint="default"/>
      </w:rPr>
    </w:lvl>
    <w:lvl w:ilvl="1" w:tplc="E35832FA" w:tentative="1">
      <w:start w:val="1"/>
      <w:numFmt w:val="bullet"/>
      <w:lvlText w:val="•"/>
      <w:lvlJc w:val="left"/>
      <w:pPr>
        <w:tabs>
          <w:tab w:val="num" w:pos="1440"/>
        </w:tabs>
        <w:ind w:left="1440" w:hanging="360"/>
      </w:pPr>
      <w:rPr>
        <w:rFonts w:ascii="Arial" w:hAnsi="Arial" w:hint="default"/>
      </w:rPr>
    </w:lvl>
    <w:lvl w:ilvl="2" w:tplc="04F0CA36" w:tentative="1">
      <w:start w:val="1"/>
      <w:numFmt w:val="bullet"/>
      <w:lvlText w:val="•"/>
      <w:lvlJc w:val="left"/>
      <w:pPr>
        <w:tabs>
          <w:tab w:val="num" w:pos="2160"/>
        </w:tabs>
        <w:ind w:left="2160" w:hanging="360"/>
      </w:pPr>
      <w:rPr>
        <w:rFonts w:ascii="Arial" w:hAnsi="Arial" w:hint="default"/>
      </w:rPr>
    </w:lvl>
    <w:lvl w:ilvl="3" w:tplc="02908CE8" w:tentative="1">
      <w:start w:val="1"/>
      <w:numFmt w:val="bullet"/>
      <w:lvlText w:val="•"/>
      <w:lvlJc w:val="left"/>
      <w:pPr>
        <w:tabs>
          <w:tab w:val="num" w:pos="2880"/>
        </w:tabs>
        <w:ind w:left="2880" w:hanging="360"/>
      </w:pPr>
      <w:rPr>
        <w:rFonts w:ascii="Arial" w:hAnsi="Arial" w:hint="default"/>
      </w:rPr>
    </w:lvl>
    <w:lvl w:ilvl="4" w:tplc="3AAC4446" w:tentative="1">
      <w:start w:val="1"/>
      <w:numFmt w:val="bullet"/>
      <w:lvlText w:val="•"/>
      <w:lvlJc w:val="left"/>
      <w:pPr>
        <w:tabs>
          <w:tab w:val="num" w:pos="3600"/>
        </w:tabs>
        <w:ind w:left="3600" w:hanging="360"/>
      </w:pPr>
      <w:rPr>
        <w:rFonts w:ascii="Arial" w:hAnsi="Arial" w:hint="default"/>
      </w:rPr>
    </w:lvl>
    <w:lvl w:ilvl="5" w:tplc="B22CC640" w:tentative="1">
      <w:start w:val="1"/>
      <w:numFmt w:val="bullet"/>
      <w:lvlText w:val="•"/>
      <w:lvlJc w:val="left"/>
      <w:pPr>
        <w:tabs>
          <w:tab w:val="num" w:pos="4320"/>
        </w:tabs>
        <w:ind w:left="4320" w:hanging="360"/>
      </w:pPr>
      <w:rPr>
        <w:rFonts w:ascii="Arial" w:hAnsi="Arial" w:hint="default"/>
      </w:rPr>
    </w:lvl>
    <w:lvl w:ilvl="6" w:tplc="03DEA6B8" w:tentative="1">
      <w:start w:val="1"/>
      <w:numFmt w:val="bullet"/>
      <w:lvlText w:val="•"/>
      <w:lvlJc w:val="left"/>
      <w:pPr>
        <w:tabs>
          <w:tab w:val="num" w:pos="5040"/>
        </w:tabs>
        <w:ind w:left="5040" w:hanging="360"/>
      </w:pPr>
      <w:rPr>
        <w:rFonts w:ascii="Arial" w:hAnsi="Arial" w:hint="default"/>
      </w:rPr>
    </w:lvl>
    <w:lvl w:ilvl="7" w:tplc="86609FF0" w:tentative="1">
      <w:start w:val="1"/>
      <w:numFmt w:val="bullet"/>
      <w:lvlText w:val="•"/>
      <w:lvlJc w:val="left"/>
      <w:pPr>
        <w:tabs>
          <w:tab w:val="num" w:pos="5760"/>
        </w:tabs>
        <w:ind w:left="5760" w:hanging="360"/>
      </w:pPr>
      <w:rPr>
        <w:rFonts w:ascii="Arial" w:hAnsi="Arial" w:hint="default"/>
      </w:rPr>
    </w:lvl>
    <w:lvl w:ilvl="8" w:tplc="69846E0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6"/>
  </w:num>
  <w:num w:numId="3">
    <w:abstractNumId w:val="4"/>
  </w:num>
  <w:num w:numId="4">
    <w:abstractNumId w:val="1"/>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0E"/>
    <w:rsid w:val="000168CA"/>
    <w:rsid w:val="00017248"/>
    <w:rsid w:val="00054944"/>
    <w:rsid w:val="000863E4"/>
    <w:rsid w:val="00090594"/>
    <w:rsid w:val="00090F44"/>
    <w:rsid w:val="00096B17"/>
    <w:rsid w:val="000A0B87"/>
    <w:rsid w:val="000B262A"/>
    <w:rsid w:val="000B7032"/>
    <w:rsid w:val="000D06FD"/>
    <w:rsid w:val="000D658E"/>
    <w:rsid w:val="000F5EB3"/>
    <w:rsid w:val="00104794"/>
    <w:rsid w:val="00107CF3"/>
    <w:rsid w:val="00110B83"/>
    <w:rsid w:val="0011216F"/>
    <w:rsid w:val="00112241"/>
    <w:rsid w:val="00113098"/>
    <w:rsid w:val="00113824"/>
    <w:rsid w:val="00121B21"/>
    <w:rsid w:val="00145516"/>
    <w:rsid w:val="00161A5D"/>
    <w:rsid w:val="00170B6E"/>
    <w:rsid w:val="00175E21"/>
    <w:rsid w:val="001879E3"/>
    <w:rsid w:val="00197983"/>
    <w:rsid w:val="001A1EEE"/>
    <w:rsid w:val="001B1547"/>
    <w:rsid w:val="001B5489"/>
    <w:rsid w:val="001B7665"/>
    <w:rsid w:val="001C44BF"/>
    <w:rsid w:val="001D00DD"/>
    <w:rsid w:val="001F4117"/>
    <w:rsid w:val="001F751A"/>
    <w:rsid w:val="00205333"/>
    <w:rsid w:val="00206F60"/>
    <w:rsid w:val="002108D2"/>
    <w:rsid w:val="00222651"/>
    <w:rsid w:val="00250F68"/>
    <w:rsid w:val="00267E29"/>
    <w:rsid w:val="002A58CA"/>
    <w:rsid w:val="002A5DB0"/>
    <w:rsid w:val="002B3CEE"/>
    <w:rsid w:val="002C1ACE"/>
    <w:rsid w:val="002D26E4"/>
    <w:rsid w:val="002E69D6"/>
    <w:rsid w:val="002E6CC5"/>
    <w:rsid w:val="00302212"/>
    <w:rsid w:val="00315223"/>
    <w:rsid w:val="0036709B"/>
    <w:rsid w:val="00386F15"/>
    <w:rsid w:val="003B22F2"/>
    <w:rsid w:val="003D4886"/>
    <w:rsid w:val="003D77A0"/>
    <w:rsid w:val="003E451A"/>
    <w:rsid w:val="00404393"/>
    <w:rsid w:val="00405305"/>
    <w:rsid w:val="00405B1C"/>
    <w:rsid w:val="00437064"/>
    <w:rsid w:val="00445316"/>
    <w:rsid w:val="004525B4"/>
    <w:rsid w:val="00463775"/>
    <w:rsid w:val="00464BF0"/>
    <w:rsid w:val="004B192F"/>
    <w:rsid w:val="004B7B71"/>
    <w:rsid w:val="004C2182"/>
    <w:rsid w:val="004D014B"/>
    <w:rsid w:val="004E42B8"/>
    <w:rsid w:val="004E7600"/>
    <w:rsid w:val="00527193"/>
    <w:rsid w:val="00544818"/>
    <w:rsid w:val="00552448"/>
    <w:rsid w:val="00555A1D"/>
    <w:rsid w:val="00575767"/>
    <w:rsid w:val="00576BDC"/>
    <w:rsid w:val="005867D2"/>
    <w:rsid w:val="005C33DB"/>
    <w:rsid w:val="005E3437"/>
    <w:rsid w:val="005F42D4"/>
    <w:rsid w:val="00601194"/>
    <w:rsid w:val="00613C8D"/>
    <w:rsid w:val="00631310"/>
    <w:rsid w:val="00631A7B"/>
    <w:rsid w:val="00643946"/>
    <w:rsid w:val="00646234"/>
    <w:rsid w:val="0064728C"/>
    <w:rsid w:val="0065162D"/>
    <w:rsid w:val="00656E7F"/>
    <w:rsid w:val="00671F8F"/>
    <w:rsid w:val="00685B43"/>
    <w:rsid w:val="00695AA3"/>
    <w:rsid w:val="006B63A3"/>
    <w:rsid w:val="0070670F"/>
    <w:rsid w:val="007343DD"/>
    <w:rsid w:val="007406F5"/>
    <w:rsid w:val="00762B2F"/>
    <w:rsid w:val="00762BB7"/>
    <w:rsid w:val="00763B0F"/>
    <w:rsid w:val="00770A84"/>
    <w:rsid w:val="007812FA"/>
    <w:rsid w:val="007A665D"/>
    <w:rsid w:val="007B6BF1"/>
    <w:rsid w:val="007C1399"/>
    <w:rsid w:val="007E3247"/>
    <w:rsid w:val="007E716F"/>
    <w:rsid w:val="007F0941"/>
    <w:rsid w:val="007F3E41"/>
    <w:rsid w:val="008063DC"/>
    <w:rsid w:val="00810567"/>
    <w:rsid w:val="0082006F"/>
    <w:rsid w:val="00847B9C"/>
    <w:rsid w:val="00863E53"/>
    <w:rsid w:val="00865220"/>
    <w:rsid w:val="008B288A"/>
    <w:rsid w:val="008C1316"/>
    <w:rsid w:val="008C640B"/>
    <w:rsid w:val="009124BF"/>
    <w:rsid w:val="00913786"/>
    <w:rsid w:val="00933B24"/>
    <w:rsid w:val="009531E2"/>
    <w:rsid w:val="00965B88"/>
    <w:rsid w:val="00983A7B"/>
    <w:rsid w:val="009852A1"/>
    <w:rsid w:val="009B5A96"/>
    <w:rsid w:val="009D0D01"/>
    <w:rsid w:val="009D3302"/>
    <w:rsid w:val="009D6255"/>
    <w:rsid w:val="009E0A5D"/>
    <w:rsid w:val="00A05450"/>
    <w:rsid w:val="00A21051"/>
    <w:rsid w:val="00A46B76"/>
    <w:rsid w:val="00A61BCE"/>
    <w:rsid w:val="00AB5F48"/>
    <w:rsid w:val="00AB67D6"/>
    <w:rsid w:val="00B22411"/>
    <w:rsid w:val="00B2266C"/>
    <w:rsid w:val="00B24321"/>
    <w:rsid w:val="00B41101"/>
    <w:rsid w:val="00B52DB8"/>
    <w:rsid w:val="00B64886"/>
    <w:rsid w:val="00B701EB"/>
    <w:rsid w:val="00B817D3"/>
    <w:rsid w:val="00B81A01"/>
    <w:rsid w:val="00B92DD0"/>
    <w:rsid w:val="00B9687F"/>
    <w:rsid w:val="00BB367A"/>
    <w:rsid w:val="00BB7317"/>
    <w:rsid w:val="00BD1C93"/>
    <w:rsid w:val="00BE149F"/>
    <w:rsid w:val="00BF189B"/>
    <w:rsid w:val="00BF3D7D"/>
    <w:rsid w:val="00C012B5"/>
    <w:rsid w:val="00C14862"/>
    <w:rsid w:val="00C21086"/>
    <w:rsid w:val="00C43E56"/>
    <w:rsid w:val="00C6329C"/>
    <w:rsid w:val="00C72379"/>
    <w:rsid w:val="00C8290E"/>
    <w:rsid w:val="00C8407E"/>
    <w:rsid w:val="00CA27ED"/>
    <w:rsid w:val="00CB5A3D"/>
    <w:rsid w:val="00D01B0E"/>
    <w:rsid w:val="00D020B7"/>
    <w:rsid w:val="00D02128"/>
    <w:rsid w:val="00D162CC"/>
    <w:rsid w:val="00D3682A"/>
    <w:rsid w:val="00D40907"/>
    <w:rsid w:val="00D4360F"/>
    <w:rsid w:val="00D602D8"/>
    <w:rsid w:val="00D80610"/>
    <w:rsid w:val="00D83140"/>
    <w:rsid w:val="00D91FF4"/>
    <w:rsid w:val="00D93D9D"/>
    <w:rsid w:val="00DD25E0"/>
    <w:rsid w:val="00DE3917"/>
    <w:rsid w:val="00E03220"/>
    <w:rsid w:val="00E04314"/>
    <w:rsid w:val="00E16043"/>
    <w:rsid w:val="00E20573"/>
    <w:rsid w:val="00E31BF6"/>
    <w:rsid w:val="00E33E24"/>
    <w:rsid w:val="00E420D2"/>
    <w:rsid w:val="00E674DB"/>
    <w:rsid w:val="00E93E74"/>
    <w:rsid w:val="00EA5D02"/>
    <w:rsid w:val="00EB18CA"/>
    <w:rsid w:val="00EC3B18"/>
    <w:rsid w:val="00EF3B6B"/>
    <w:rsid w:val="00EF3DE0"/>
    <w:rsid w:val="00EF4A4D"/>
    <w:rsid w:val="00F0456C"/>
    <w:rsid w:val="00F42378"/>
    <w:rsid w:val="00F812FB"/>
    <w:rsid w:val="00F8346F"/>
    <w:rsid w:val="00F84671"/>
    <w:rsid w:val="00F86C1A"/>
    <w:rsid w:val="00F96EAD"/>
    <w:rsid w:val="00FA07CC"/>
    <w:rsid w:val="00FA19CD"/>
    <w:rsid w:val="00FD54A0"/>
    <w:rsid w:val="00FF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2DE05"/>
  <w15:chartTrackingRefBased/>
  <w15:docId w15:val="{9ED34F08-087D-4794-AD21-F1D175E2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032"/>
    <w:pPr>
      <w:keepNext/>
      <w:keepLines/>
      <w:spacing w:line="480" w:lineRule="auto"/>
      <w:jc w:val="center"/>
      <w:outlineLvl w:val="0"/>
    </w:pPr>
    <w:rPr>
      <w:rFonts w:eastAsiaTheme="majorEastAsia" w:cstheme="majorBidi"/>
      <w:b/>
      <w:szCs w:val="32"/>
    </w:rPr>
  </w:style>
  <w:style w:type="paragraph" w:styleId="Heading4">
    <w:name w:val="heading 4"/>
    <w:basedOn w:val="Normal"/>
    <w:next w:val="Normal"/>
    <w:link w:val="Heading4Char"/>
    <w:uiPriority w:val="9"/>
    <w:semiHidden/>
    <w:unhideWhenUsed/>
    <w:qFormat/>
    <w:rsid w:val="00F4237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BF6"/>
    <w:pPr>
      <w:tabs>
        <w:tab w:val="center" w:pos="4680"/>
        <w:tab w:val="right" w:pos="9360"/>
      </w:tabs>
    </w:pPr>
  </w:style>
  <w:style w:type="character" w:customStyle="1" w:styleId="HeaderChar">
    <w:name w:val="Header Char"/>
    <w:basedOn w:val="DefaultParagraphFont"/>
    <w:link w:val="Header"/>
    <w:uiPriority w:val="99"/>
    <w:rsid w:val="00E31BF6"/>
  </w:style>
  <w:style w:type="paragraph" w:styleId="Footer">
    <w:name w:val="footer"/>
    <w:basedOn w:val="Normal"/>
    <w:link w:val="FooterChar"/>
    <w:uiPriority w:val="99"/>
    <w:unhideWhenUsed/>
    <w:rsid w:val="00E31BF6"/>
    <w:pPr>
      <w:tabs>
        <w:tab w:val="center" w:pos="4680"/>
        <w:tab w:val="right" w:pos="9360"/>
      </w:tabs>
    </w:pPr>
  </w:style>
  <w:style w:type="character" w:customStyle="1" w:styleId="FooterChar">
    <w:name w:val="Footer Char"/>
    <w:basedOn w:val="DefaultParagraphFont"/>
    <w:link w:val="Footer"/>
    <w:uiPriority w:val="99"/>
    <w:rsid w:val="00E31BF6"/>
  </w:style>
  <w:style w:type="paragraph" w:styleId="ListParagraph">
    <w:name w:val="List Paragraph"/>
    <w:basedOn w:val="Normal"/>
    <w:uiPriority w:val="34"/>
    <w:qFormat/>
    <w:rsid w:val="008C1316"/>
    <w:pPr>
      <w:ind w:left="720"/>
      <w:contextualSpacing/>
    </w:pPr>
  </w:style>
  <w:style w:type="character" w:customStyle="1" w:styleId="Heading1Char">
    <w:name w:val="Heading 1 Char"/>
    <w:basedOn w:val="DefaultParagraphFont"/>
    <w:link w:val="Heading1"/>
    <w:uiPriority w:val="9"/>
    <w:rsid w:val="000B7032"/>
    <w:rPr>
      <w:rFonts w:eastAsiaTheme="majorEastAsia" w:cstheme="majorBidi"/>
      <w:b/>
      <w:szCs w:val="32"/>
    </w:rPr>
  </w:style>
  <w:style w:type="paragraph" w:styleId="TOCHeading">
    <w:name w:val="TOC Heading"/>
    <w:basedOn w:val="Heading1"/>
    <w:next w:val="Normal"/>
    <w:uiPriority w:val="39"/>
    <w:unhideWhenUsed/>
    <w:qFormat/>
    <w:rsid w:val="000B7032"/>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B7032"/>
    <w:pPr>
      <w:spacing w:after="100"/>
    </w:pPr>
  </w:style>
  <w:style w:type="character" w:styleId="Hyperlink">
    <w:name w:val="Hyperlink"/>
    <w:basedOn w:val="DefaultParagraphFont"/>
    <w:uiPriority w:val="99"/>
    <w:unhideWhenUsed/>
    <w:rsid w:val="000B7032"/>
    <w:rPr>
      <w:color w:val="0563C1" w:themeColor="hyperlink"/>
      <w:u w:val="single"/>
    </w:rPr>
  </w:style>
  <w:style w:type="character" w:styleId="UnresolvedMention">
    <w:name w:val="Unresolved Mention"/>
    <w:basedOn w:val="DefaultParagraphFont"/>
    <w:uiPriority w:val="99"/>
    <w:semiHidden/>
    <w:unhideWhenUsed/>
    <w:rsid w:val="00B9687F"/>
    <w:rPr>
      <w:color w:val="605E5C"/>
      <w:shd w:val="clear" w:color="auto" w:fill="E1DFDD"/>
    </w:rPr>
  </w:style>
  <w:style w:type="paragraph" w:styleId="NormalWeb">
    <w:name w:val="Normal (Web)"/>
    <w:basedOn w:val="Normal"/>
    <w:uiPriority w:val="99"/>
    <w:unhideWhenUsed/>
    <w:rsid w:val="00E20573"/>
    <w:pPr>
      <w:spacing w:before="100" w:beforeAutospacing="1" w:after="100" w:afterAutospacing="1"/>
      <w:jc w:val="left"/>
    </w:pPr>
    <w:rPr>
      <w:rFonts w:eastAsia="Times New Roman"/>
    </w:rPr>
  </w:style>
  <w:style w:type="paragraph" w:styleId="FootnoteText">
    <w:name w:val="footnote text"/>
    <w:basedOn w:val="Normal"/>
    <w:link w:val="FootnoteTextChar"/>
    <w:uiPriority w:val="99"/>
    <w:unhideWhenUsed/>
    <w:rsid w:val="00B92DD0"/>
    <w:rPr>
      <w:rFonts w:cstheme="minorBidi"/>
      <w:sz w:val="20"/>
      <w:szCs w:val="20"/>
    </w:rPr>
  </w:style>
  <w:style w:type="character" w:customStyle="1" w:styleId="FootnoteTextChar">
    <w:name w:val="Footnote Text Char"/>
    <w:basedOn w:val="DefaultParagraphFont"/>
    <w:link w:val="FootnoteText"/>
    <w:uiPriority w:val="99"/>
    <w:rsid w:val="00B92DD0"/>
    <w:rPr>
      <w:rFonts w:cstheme="minorBidi"/>
      <w:sz w:val="20"/>
      <w:szCs w:val="20"/>
    </w:rPr>
  </w:style>
  <w:style w:type="character" w:styleId="FootnoteReference">
    <w:name w:val="footnote reference"/>
    <w:basedOn w:val="DefaultParagraphFont"/>
    <w:uiPriority w:val="99"/>
    <w:semiHidden/>
    <w:unhideWhenUsed/>
    <w:rsid w:val="00B92DD0"/>
    <w:rPr>
      <w:vertAlign w:val="superscript"/>
    </w:rPr>
  </w:style>
  <w:style w:type="table" w:styleId="TableGrid">
    <w:name w:val="Table Grid"/>
    <w:basedOn w:val="TableNormal"/>
    <w:uiPriority w:val="39"/>
    <w:rsid w:val="00B92DD0"/>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DefaultParagraphFont"/>
    <w:rsid w:val="002B3CEE"/>
  </w:style>
  <w:style w:type="character" w:customStyle="1" w:styleId="Heading4Char">
    <w:name w:val="Heading 4 Char"/>
    <w:basedOn w:val="DefaultParagraphFont"/>
    <w:link w:val="Heading4"/>
    <w:uiPriority w:val="9"/>
    <w:semiHidden/>
    <w:rsid w:val="00F42378"/>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2D26E4"/>
    <w:rPr>
      <w:color w:val="954F72" w:themeColor="followedHyperlink"/>
      <w:u w:val="single"/>
    </w:rPr>
  </w:style>
  <w:style w:type="character" w:styleId="CommentReference">
    <w:name w:val="annotation reference"/>
    <w:basedOn w:val="DefaultParagraphFont"/>
    <w:uiPriority w:val="99"/>
    <w:semiHidden/>
    <w:unhideWhenUsed/>
    <w:rsid w:val="007A665D"/>
    <w:rPr>
      <w:sz w:val="16"/>
      <w:szCs w:val="16"/>
    </w:rPr>
  </w:style>
  <w:style w:type="paragraph" w:styleId="CommentText">
    <w:name w:val="annotation text"/>
    <w:basedOn w:val="Normal"/>
    <w:link w:val="CommentTextChar"/>
    <w:uiPriority w:val="99"/>
    <w:unhideWhenUsed/>
    <w:rsid w:val="007A665D"/>
    <w:rPr>
      <w:sz w:val="20"/>
      <w:szCs w:val="20"/>
    </w:rPr>
  </w:style>
  <w:style w:type="character" w:customStyle="1" w:styleId="CommentTextChar">
    <w:name w:val="Comment Text Char"/>
    <w:basedOn w:val="DefaultParagraphFont"/>
    <w:link w:val="CommentText"/>
    <w:uiPriority w:val="99"/>
    <w:rsid w:val="007A665D"/>
    <w:rPr>
      <w:sz w:val="20"/>
      <w:szCs w:val="20"/>
    </w:rPr>
  </w:style>
  <w:style w:type="paragraph" w:styleId="CommentSubject">
    <w:name w:val="annotation subject"/>
    <w:basedOn w:val="CommentText"/>
    <w:next w:val="CommentText"/>
    <w:link w:val="CommentSubjectChar"/>
    <w:uiPriority w:val="99"/>
    <w:semiHidden/>
    <w:unhideWhenUsed/>
    <w:rsid w:val="007A665D"/>
    <w:rPr>
      <w:b/>
      <w:bCs/>
    </w:rPr>
  </w:style>
  <w:style w:type="character" w:customStyle="1" w:styleId="CommentSubjectChar">
    <w:name w:val="Comment Subject Char"/>
    <w:basedOn w:val="CommentTextChar"/>
    <w:link w:val="CommentSubject"/>
    <w:uiPriority w:val="99"/>
    <w:semiHidden/>
    <w:rsid w:val="007A66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7159">
      <w:bodyDiv w:val="1"/>
      <w:marLeft w:val="0"/>
      <w:marRight w:val="0"/>
      <w:marTop w:val="0"/>
      <w:marBottom w:val="0"/>
      <w:divBdr>
        <w:top w:val="none" w:sz="0" w:space="0" w:color="auto"/>
        <w:left w:val="none" w:sz="0" w:space="0" w:color="auto"/>
        <w:bottom w:val="none" w:sz="0" w:space="0" w:color="auto"/>
        <w:right w:val="none" w:sz="0" w:space="0" w:color="auto"/>
      </w:divBdr>
    </w:div>
    <w:div w:id="21589134">
      <w:bodyDiv w:val="1"/>
      <w:marLeft w:val="0"/>
      <w:marRight w:val="0"/>
      <w:marTop w:val="0"/>
      <w:marBottom w:val="0"/>
      <w:divBdr>
        <w:top w:val="none" w:sz="0" w:space="0" w:color="auto"/>
        <w:left w:val="none" w:sz="0" w:space="0" w:color="auto"/>
        <w:bottom w:val="none" w:sz="0" w:space="0" w:color="auto"/>
        <w:right w:val="none" w:sz="0" w:space="0" w:color="auto"/>
      </w:divBdr>
    </w:div>
    <w:div w:id="38870398">
      <w:bodyDiv w:val="1"/>
      <w:marLeft w:val="0"/>
      <w:marRight w:val="0"/>
      <w:marTop w:val="0"/>
      <w:marBottom w:val="0"/>
      <w:divBdr>
        <w:top w:val="none" w:sz="0" w:space="0" w:color="auto"/>
        <w:left w:val="none" w:sz="0" w:space="0" w:color="auto"/>
        <w:bottom w:val="none" w:sz="0" w:space="0" w:color="auto"/>
        <w:right w:val="none" w:sz="0" w:space="0" w:color="auto"/>
      </w:divBdr>
    </w:div>
    <w:div w:id="201594651">
      <w:bodyDiv w:val="1"/>
      <w:marLeft w:val="0"/>
      <w:marRight w:val="0"/>
      <w:marTop w:val="0"/>
      <w:marBottom w:val="0"/>
      <w:divBdr>
        <w:top w:val="none" w:sz="0" w:space="0" w:color="auto"/>
        <w:left w:val="none" w:sz="0" w:space="0" w:color="auto"/>
        <w:bottom w:val="none" w:sz="0" w:space="0" w:color="auto"/>
        <w:right w:val="none" w:sz="0" w:space="0" w:color="auto"/>
      </w:divBdr>
      <w:divsChild>
        <w:div w:id="743916877">
          <w:marLeft w:val="360"/>
          <w:marRight w:val="0"/>
          <w:marTop w:val="200"/>
          <w:marBottom w:val="0"/>
          <w:divBdr>
            <w:top w:val="none" w:sz="0" w:space="0" w:color="auto"/>
            <w:left w:val="none" w:sz="0" w:space="0" w:color="auto"/>
            <w:bottom w:val="none" w:sz="0" w:space="0" w:color="auto"/>
            <w:right w:val="none" w:sz="0" w:space="0" w:color="auto"/>
          </w:divBdr>
        </w:div>
        <w:div w:id="961883790">
          <w:marLeft w:val="360"/>
          <w:marRight w:val="0"/>
          <w:marTop w:val="200"/>
          <w:marBottom w:val="0"/>
          <w:divBdr>
            <w:top w:val="none" w:sz="0" w:space="0" w:color="auto"/>
            <w:left w:val="none" w:sz="0" w:space="0" w:color="auto"/>
            <w:bottom w:val="none" w:sz="0" w:space="0" w:color="auto"/>
            <w:right w:val="none" w:sz="0" w:space="0" w:color="auto"/>
          </w:divBdr>
        </w:div>
        <w:div w:id="518743207">
          <w:marLeft w:val="360"/>
          <w:marRight w:val="0"/>
          <w:marTop w:val="200"/>
          <w:marBottom w:val="0"/>
          <w:divBdr>
            <w:top w:val="none" w:sz="0" w:space="0" w:color="auto"/>
            <w:left w:val="none" w:sz="0" w:space="0" w:color="auto"/>
            <w:bottom w:val="none" w:sz="0" w:space="0" w:color="auto"/>
            <w:right w:val="none" w:sz="0" w:space="0" w:color="auto"/>
          </w:divBdr>
        </w:div>
        <w:div w:id="727191423">
          <w:marLeft w:val="360"/>
          <w:marRight w:val="0"/>
          <w:marTop w:val="200"/>
          <w:marBottom w:val="0"/>
          <w:divBdr>
            <w:top w:val="none" w:sz="0" w:space="0" w:color="auto"/>
            <w:left w:val="none" w:sz="0" w:space="0" w:color="auto"/>
            <w:bottom w:val="none" w:sz="0" w:space="0" w:color="auto"/>
            <w:right w:val="none" w:sz="0" w:space="0" w:color="auto"/>
          </w:divBdr>
        </w:div>
        <w:div w:id="1521050096">
          <w:marLeft w:val="360"/>
          <w:marRight w:val="0"/>
          <w:marTop w:val="200"/>
          <w:marBottom w:val="0"/>
          <w:divBdr>
            <w:top w:val="none" w:sz="0" w:space="0" w:color="auto"/>
            <w:left w:val="none" w:sz="0" w:space="0" w:color="auto"/>
            <w:bottom w:val="none" w:sz="0" w:space="0" w:color="auto"/>
            <w:right w:val="none" w:sz="0" w:space="0" w:color="auto"/>
          </w:divBdr>
        </w:div>
        <w:div w:id="1895193031">
          <w:marLeft w:val="360"/>
          <w:marRight w:val="0"/>
          <w:marTop w:val="200"/>
          <w:marBottom w:val="0"/>
          <w:divBdr>
            <w:top w:val="none" w:sz="0" w:space="0" w:color="auto"/>
            <w:left w:val="none" w:sz="0" w:space="0" w:color="auto"/>
            <w:bottom w:val="none" w:sz="0" w:space="0" w:color="auto"/>
            <w:right w:val="none" w:sz="0" w:space="0" w:color="auto"/>
          </w:divBdr>
        </w:div>
        <w:div w:id="1386948798">
          <w:marLeft w:val="360"/>
          <w:marRight w:val="0"/>
          <w:marTop w:val="200"/>
          <w:marBottom w:val="0"/>
          <w:divBdr>
            <w:top w:val="none" w:sz="0" w:space="0" w:color="auto"/>
            <w:left w:val="none" w:sz="0" w:space="0" w:color="auto"/>
            <w:bottom w:val="none" w:sz="0" w:space="0" w:color="auto"/>
            <w:right w:val="none" w:sz="0" w:space="0" w:color="auto"/>
          </w:divBdr>
        </w:div>
      </w:divsChild>
    </w:div>
    <w:div w:id="201748176">
      <w:bodyDiv w:val="1"/>
      <w:marLeft w:val="0"/>
      <w:marRight w:val="0"/>
      <w:marTop w:val="0"/>
      <w:marBottom w:val="0"/>
      <w:divBdr>
        <w:top w:val="none" w:sz="0" w:space="0" w:color="auto"/>
        <w:left w:val="none" w:sz="0" w:space="0" w:color="auto"/>
        <w:bottom w:val="none" w:sz="0" w:space="0" w:color="auto"/>
        <w:right w:val="none" w:sz="0" w:space="0" w:color="auto"/>
      </w:divBdr>
    </w:div>
    <w:div w:id="285426537">
      <w:bodyDiv w:val="1"/>
      <w:marLeft w:val="0"/>
      <w:marRight w:val="0"/>
      <w:marTop w:val="0"/>
      <w:marBottom w:val="0"/>
      <w:divBdr>
        <w:top w:val="none" w:sz="0" w:space="0" w:color="auto"/>
        <w:left w:val="none" w:sz="0" w:space="0" w:color="auto"/>
        <w:bottom w:val="none" w:sz="0" w:space="0" w:color="auto"/>
        <w:right w:val="none" w:sz="0" w:space="0" w:color="auto"/>
      </w:divBdr>
    </w:div>
    <w:div w:id="315112274">
      <w:bodyDiv w:val="1"/>
      <w:marLeft w:val="0"/>
      <w:marRight w:val="0"/>
      <w:marTop w:val="0"/>
      <w:marBottom w:val="0"/>
      <w:divBdr>
        <w:top w:val="none" w:sz="0" w:space="0" w:color="auto"/>
        <w:left w:val="none" w:sz="0" w:space="0" w:color="auto"/>
        <w:bottom w:val="none" w:sz="0" w:space="0" w:color="auto"/>
        <w:right w:val="none" w:sz="0" w:space="0" w:color="auto"/>
      </w:divBdr>
    </w:div>
    <w:div w:id="345131430">
      <w:bodyDiv w:val="1"/>
      <w:marLeft w:val="0"/>
      <w:marRight w:val="0"/>
      <w:marTop w:val="0"/>
      <w:marBottom w:val="0"/>
      <w:divBdr>
        <w:top w:val="none" w:sz="0" w:space="0" w:color="auto"/>
        <w:left w:val="none" w:sz="0" w:space="0" w:color="auto"/>
        <w:bottom w:val="none" w:sz="0" w:space="0" w:color="auto"/>
        <w:right w:val="none" w:sz="0" w:space="0" w:color="auto"/>
      </w:divBdr>
    </w:div>
    <w:div w:id="345716020">
      <w:bodyDiv w:val="1"/>
      <w:marLeft w:val="0"/>
      <w:marRight w:val="0"/>
      <w:marTop w:val="0"/>
      <w:marBottom w:val="0"/>
      <w:divBdr>
        <w:top w:val="none" w:sz="0" w:space="0" w:color="auto"/>
        <w:left w:val="none" w:sz="0" w:space="0" w:color="auto"/>
        <w:bottom w:val="none" w:sz="0" w:space="0" w:color="auto"/>
        <w:right w:val="none" w:sz="0" w:space="0" w:color="auto"/>
      </w:divBdr>
    </w:div>
    <w:div w:id="379716376">
      <w:bodyDiv w:val="1"/>
      <w:marLeft w:val="0"/>
      <w:marRight w:val="0"/>
      <w:marTop w:val="0"/>
      <w:marBottom w:val="0"/>
      <w:divBdr>
        <w:top w:val="none" w:sz="0" w:space="0" w:color="auto"/>
        <w:left w:val="none" w:sz="0" w:space="0" w:color="auto"/>
        <w:bottom w:val="none" w:sz="0" w:space="0" w:color="auto"/>
        <w:right w:val="none" w:sz="0" w:space="0" w:color="auto"/>
      </w:divBdr>
    </w:div>
    <w:div w:id="408158292">
      <w:bodyDiv w:val="1"/>
      <w:marLeft w:val="0"/>
      <w:marRight w:val="0"/>
      <w:marTop w:val="0"/>
      <w:marBottom w:val="0"/>
      <w:divBdr>
        <w:top w:val="none" w:sz="0" w:space="0" w:color="auto"/>
        <w:left w:val="none" w:sz="0" w:space="0" w:color="auto"/>
        <w:bottom w:val="none" w:sz="0" w:space="0" w:color="auto"/>
        <w:right w:val="none" w:sz="0" w:space="0" w:color="auto"/>
      </w:divBdr>
    </w:div>
    <w:div w:id="452099673">
      <w:bodyDiv w:val="1"/>
      <w:marLeft w:val="0"/>
      <w:marRight w:val="0"/>
      <w:marTop w:val="0"/>
      <w:marBottom w:val="0"/>
      <w:divBdr>
        <w:top w:val="none" w:sz="0" w:space="0" w:color="auto"/>
        <w:left w:val="none" w:sz="0" w:space="0" w:color="auto"/>
        <w:bottom w:val="none" w:sz="0" w:space="0" w:color="auto"/>
        <w:right w:val="none" w:sz="0" w:space="0" w:color="auto"/>
      </w:divBdr>
    </w:div>
    <w:div w:id="457379592">
      <w:bodyDiv w:val="1"/>
      <w:marLeft w:val="0"/>
      <w:marRight w:val="0"/>
      <w:marTop w:val="0"/>
      <w:marBottom w:val="0"/>
      <w:divBdr>
        <w:top w:val="none" w:sz="0" w:space="0" w:color="auto"/>
        <w:left w:val="none" w:sz="0" w:space="0" w:color="auto"/>
        <w:bottom w:val="none" w:sz="0" w:space="0" w:color="auto"/>
        <w:right w:val="none" w:sz="0" w:space="0" w:color="auto"/>
      </w:divBdr>
    </w:div>
    <w:div w:id="546258683">
      <w:bodyDiv w:val="1"/>
      <w:marLeft w:val="0"/>
      <w:marRight w:val="0"/>
      <w:marTop w:val="0"/>
      <w:marBottom w:val="0"/>
      <w:divBdr>
        <w:top w:val="none" w:sz="0" w:space="0" w:color="auto"/>
        <w:left w:val="none" w:sz="0" w:space="0" w:color="auto"/>
        <w:bottom w:val="none" w:sz="0" w:space="0" w:color="auto"/>
        <w:right w:val="none" w:sz="0" w:space="0" w:color="auto"/>
      </w:divBdr>
    </w:div>
    <w:div w:id="663163163">
      <w:bodyDiv w:val="1"/>
      <w:marLeft w:val="0"/>
      <w:marRight w:val="0"/>
      <w:marTop w:val="0"/>
      <w:marBottom w:val="0"/>
      <w:divBdr>
        <w:top w:val="none" w:sz="0" w:space="0" w:color="auto"/>
        <w:left w:val="none" w:sz="0" w:space="0" w:color="auto"/>
        <w:bottom w:val="none" w:sz="0" w:space="0" w:color="auto"/>
        <w:right w:val="none" w:sz="0" w:space="0" w:color="auto"/>
      </w:divBdr>
    </w:div>
    <w:div w:id="678508497">
      <w:bodyDiv w:val="1"/>
      <w:marLeft w:val="0"/>
      <w:marRight w:val="0"/>
      <w:marTop w:val="0"/>
      <w:marBottom w:val="0"/>
      <w:divBdr>
        <w:top w:val="none" w:sz="0" w:space="0" w:color="auto"/>
        <w:left w:val="none" w:sz="0" w:space="0" w:color="auto"/>
        <w:bottom w:val="none" w:sz="0" w:space="0" w:color="auto"/>
        <w:right w:val="none" w:sz="0" w:space="0" w:color="auto"/>
      </w:divBdr>
    </w:div>
    <w:div w:id="698506253">
      <w:bodyDiv w:val="1"/>
      <w:marLeft w:val="0"/>
      <w:marRight w:val="0"/>
      <w:marTop w:val="0"/>
      <w:marBottom w:val="0"/>
      <w:divBdr>
        <w:top w:val="none" w:sz="0" w:space="0" w:color="auto"/>
        <w:left w:val="none" w:sz="0" w:space="0" w:color="auto"/>
        <w:bottom w:val="none" w:sz="0" w:space="0" w:color="auto"/>
        <w:right w:val="none" w:sz="0" w:space="0" w:color="auto"/>
      </w:divBdr>
    </w:div>
    <w:div w:id="709111495">
      <w:bodyDiv w:val="1"/>
      <w:marLeft w:val="0"/>
      <w:marRight w:val="0"/>
      <w:marTop w:val="0"/>
      <w:marBottom w:val="0"/>
      <w:divBdr>
        <w:top w:val="none" w:sz="0" w:space="0" w:color="auto"/>
        <w:left w:val="none" w:sz="0" w:space="0" w:color="auto"/>
        <w:bottom w:val="none" w:sz="0" w:space="0" w:color="auto"/>
        <w:right w:val="none" w:sz="0" w:space="0" w:color="auto"/>
      </w:divBdr>
    </w:div>
    <w:div w:id="721712395">
      <w:bodyDiv w:val="1"/>
      <w:marLeft w:val="0"/>
      <w:marRight w:val="0"/>
      <w:marTop w:val="0"/>
      <w:marBottom w:val="0"/>
      <w:divBdr>
        <w:top w:val="none" w:sz="0" w:space="0" w:color="auto"/>
        <w:left w:val="none" w:sz="0" w:space="0" w:color="auto"/>
        <w:bottom w:val="none" w:sz="0" w:space="0" w:color="auto"/>
        <w:right w:val="none" w:sz="0" w:space="0" w:color="auto"/>
      </w:divBdr>
    </w:div>
    <w:div w:id="762847525">
      <w:bodyDiv w:val="1"/>
      <w:marLeft w:val="0"/>
      <w:marRight w:val="0"/>
      <w:marTop w:val="0"/>
      <w:marBottom w:val="0"/>
      <w:divBdr>
        <w:top w:val="none" w:sz="0" w:space="0" w:color="auto"/>
        <w:left w:val="none" w:sz="0" w:space="0" w:color="auto"/>
        <w:bottom w:val="none" w:sz="0" w:space="0" w:color="auto"/>
        <w:right w:val="none" w:sz="0" w:space="0" w:color="auto"/>
      </w:divBdr>
    </w:div>
    <w:div w:id="773477455">
      <w:bodyDiv w:val="1"/>
      <w:marLeft w:val="0"/>
      <w:marRight w:val="0"/>
      <w:marTop w:val="0"/>
      <w:marBottom w:val="0"/>
      <w:divBdr>
        <w:top w:val="none" w:sz="0" w:space="0" w:color="auto"/>
        <w:left w:val="none" w:sz="0" w:space="0" w:color="auto"/>
        <w:bottom w:val="none" w:sz="0" w:space="0" w:color="auto"/>
        <w:right w:val="none" w:sz="0" w:space="0" w:color="auto"/>
      </w:divBdr>
    </w:div>
    <w:div w:id="785928803">
      <w:bodyDiv w:val="1"/>
      <w:marLeft w:val="0"/>
      <w:marRight w:val="0"/>
      <w:marTop w:val="0"/>
      <w:marBottom w:val="0"/>
      <w:divBdr>
        <w:top w:val="none" w:sz="0" w:space="0" w:color="auto"/>
        <w:left w:val="none" w:sz="0" w:space="0" w:color="auto"/>
        <w:bottom w:val="none" w:sz="0" w:space="0" w:color="auto"/>
        <w:right w:val="none" w:sz="0" w:space="0" w:color="auto"/>
      </w:divBdr>
      <w:divsChild>
        <w:div w:id="915475243">
          <w:marLeft w:val="360"/>
          <w:marRight w:val="0"/>
          <w:marTop w:val="200"/>
          <w:marBottom w:val="0"/>
          <w:divBdr>
            <w:top w:val="none" w:sz="0" w:space="0" w:color="auto"/>
            <w:left w:val="none" w:sz="0" w:space="0" w:color="auto"/>
            <w:bottom w:val="none" w:sz="0" w:space="0" w:color="auto"/>
            <w:right w:val="none" w:sz="0" w:space="0" w:color="auto"/>
          </w:divBdr>
        </w:div>
        <w:div w:id="1302537488">
          <w:marLeft w:val="360"/>
          <w:marRight w:val="0"/>
          <w:marTop w:val="200"/>
          <w:marBottom w:val="0"/>
          <w:divBdr>
            <w:top w:val="none" w:sz="0" w:space="0" w:color="auto"/>
            <w:left w:val="none" w:sz="0" w:space="0" w:color="auto"/>
            <w:bottom w:val="none" w:sz="0" w:space="0" w:color="auto"/>
            <w:right w:val="none" w:sz="0" w:space="0" w:color="auto"/>
          </w:divBdr>
        </w:div>
        <w:div w:id="301350668">
          <w:marLeft w:val="360"/>
          <w:marRight w:val="0"/>
          <w:marTop w:val="200"/>
          <w:marBottom w:val="0"/>
          <w:divBdr>
            <w:top w:val="none" w:sz="0" w:space="0" w:color="auto"/>
            <w:left w:val="none" w:sz="0" w:space="0" w:color="auto"/>
            <w:bottom w:val="none" w:sz="0" w:space="0" w:color="auto"/>
            <w:right w:val="none" w:sz="0" w:space="0" w:color="auto"/>
          </w:divBdr>
        </w:div>
        <w:div w:id="2090030828">
          <w:marLeft w:val="360"/>
          <w:marRight w:val="0"/>
          <w:marTop w:val="200"/>
          <w:marBottom w:val="0"/>
          <w:divBdr>
            <w:top w:val="none" w:sz="0" w:space="0" w:color="auto"/>
            <w:left w:val="none" w:sz="0" w:space="0" w:color="auto"/>
            <w:bottom w:val="none" w:sz="0" w:space="0" w:color="auto"/>
            <w:right w:val="none" w:sz="0" w:space="0" w:color="auto"/>
          </w:divBdr>
        </w:div>
      </w:divsChild>
    </w:div>
    <w:div w:id="874342223">
      <w:bodyDiv w:val="1"/>
      <w:marLeft w:val="0"/>
      <w:marRight w:val="0"/>
      <w:marTop w:val="0"/>
      <w:marBottom w:val="0"/>
      <w:divBdr>
        <w:top w:val="none" w:sz="0" w:space="0" w:color="auto"/>
        <w:left w:val="none" w:sz="0" w:space="0" w:color="auto"/>
        <w:bottom w:val="none" w:sz="0" w:space="0" w:color="auto"/>
        <w:right w:val="none" w:sz="0" w:space="0" w:color="auto"/>
      </w:divBdr>
      <w:divsChild>
        <w:div w:id="167331555">
          <w:marLeft w:val="360"/>
          <w:marRight w:val="0"/>
          <w:marTop w:val="200"/>
          <w:marBottom w:val="0"/>
          <w:divBdr>
            <w:top w:val="none" w:sz="0" w:space="0" w:color="auto"/>
            <w:left w:val="none" w:sz="0" w:space="0" w:color="auto"/>
            <w:bottom w:val="none" w:sz="0" w:space="0" w:color="auto"/>
            <w:right w:val="none" w:sz="0" w:space="0" w:color="auto"/>
          </w:divBdr>
        </w:div>
        <w:div w:id="1076826492">
          <w:marLeft w:val="360"/>
          <w:marRight w:val="0"/>
          <w:marTop w:val="200"/>
          <w:marBottom w:val="0"/>
          <w:divBdr>
            <w:top w:val="none" w:sz="0" w:space="0" w:color="auto"/>
            <w:left w:val="none" w:sz="0" w:space="0" w:color="auto"/>
            <w:bottom w:val="none" w:sz="0" w:space="0" w:color="auto"/>
            <w:right w:val="none" w:sz="0" w:space="0" w:color="auto"/>
          </w:divBdr>
        </w:div>
        <w:div w:id="1821379840">
          <w:marLeft w:val="360"/>
          <w:marRight w:val="0"/>
          <w:marTop w:val="200"/>
          <w:marBottom w:val="0"/>
          <w:divBdr>
            <w:top w:val="none" w:sz="0" w:space="0" w:color="auto"/>
            <w:left w:val="none" w:sz="0" w:space="0" w:color="auto"/>
            <w:bottom w:val="none" w:sz="0" w:space="0" w:color="auto"/>
            <w:right w:val="none" w:sz="0" w:space="0" w:color="auto"/>
          </w:divBdr>
        </w:div>
        <w:div w:id="2105606482">
          <w:marLeft w:val="360"/>
          <w:marRight w:val="0"/>
          <w:marTop w:val="200"/>
          <w:marBottom w:val="0"/>
          <w:divBdr>
            <w:top w:val="none" w:sz="0" w:space="0" w:color="auto"/>
            <w:left w:val="none" w:sz="0" w:space="0" w:color="auto"/>
            <w:bottom w:val="none" w:sz="0" w:space="0" w:color="auto"/>
            <w:right w:val="none" w:sz="0" w:space="0" w:color="auto"/>
          </w:divBdr>
        </w:div>
      </w:divsChild>
    </w:div>
    <w:div w:id="937249344">
      <w:bodyDiv w:val="1"/>
      <w:marLeft w:val="0"/>
      <w:marRight w:val="0"/>
      <w:marTop w:val="0"/>
      <w:marBottom w:val="0"/>
      <w:divBdr>
        <w:top w:val="none" w:sz="0" w:space="0" w:color="auto"/>
        <w:left w:val="none" w:sz="0" w:space="0" w:color="auto"/>
        <w:bottom w:val="none" w:sz="0" w:space="0" w:color="auto"/>
        <w:right w:val="none" w:sz="0" w:space="0" w:color="auto"/>
      </w:divBdr>
    </w:div>
    <w:div w:id="1060254278">
      <w:bodyDiv w:val="1"/>
      <w:marLeft w:val="0"/>
      <w:marRight w:val="0"/>
      <w:marTop w:val="0"/>
      <w:marBottom w:val="0"/>
      <w:divBdr>
        <w:top w:val="none" w:sz="0" w:space="0" w:color="auto"/>
        <w:left w:val="none" w:sz="0" w:space="0" w:color="auto"/>
        <w:bottom w:val="none" w:sz="0" w:space="0" w:color="auto"/>
        <w:right w:val="none" w:sz="0" w:space="0" w:color="auto"/>
      </w:divBdr>
    </w:div>
    <w:div w:id="1149901602">
      <w:bodyDiv w:val="1"/>
      <w:marLeft w:val="0"/>
      <w:marRight w:val="0"/>
      <w:marTop w:val="0"/>
      <w:marBottom w:val="0"/>
      <w:divBdr>
        <w:top w:val="none" w:sz="0" w:space="0" w:color="auto"/>
        <w:left w:val="none" w:sz="0" w:space="0" w:color="auto"/>
        <w:bottom w:val="none" w:sz="0" w:space="0" w:color="auto"/>
        <w:right w:val="none" w:sz="0" w:space="0" w:color="auto"/>
      </w:divBdr>
    </w:div>
    <w:div w:id="1248075912">
      <w:bodyDiv w:val="1"/>
      <w:marLeft w:val="0"/>
      <w:marRight w:val="0"/>
      <w:marTop w:val="0"/>
      <w:marBottom w:val="0"/>
      <w:divBdr>
        <w:top w:val="none" w:sz="0" w:space="0" w:color="auto"/>
        <w:left w:val="none" w:sz="0" w:space="0" w:color="auto"/>
        <w:bottom w:val="none" w:sz="0" w:space="0" w:color="auto"/>
        <w:right w:val="none" w:sz="0" w:space="0" w:color="auto"/>
      </w:divBdr>
    </w:div>
    <w:div w:id="1275362392">
      <w:bodyDiv w:val="1"/>
      <w:marLeft w:val="0"/>
      <w:marRight w:val="0"/>
      <w:marTop w:val="0"/>
      <w:marBottom w:val="0"/>
      <w:divBdr>
        <w:top w:val="none" w:sz="0" w:space="0" w:color="auto"/>
        <w:left w:val="none" w:sz="0" w:space="0" w:color="auto"/>
        <w:bottom w:val="none" w:sz="0" w:space="0" w:color="auto"/>
        <w:right w:val="none" w:sz="0" w:space="0" w:color="auto"/>
      </w:divBdr>
    </w:div>
    <w:div w:id="1302925745">
      <w:bodyDiv w:val="1"/>
      <w:marLeft w:val="0"/>
      <w:marRight w:val="0"/>
      <w:marTop w:val="0"/>
      <w:marBottom w:val="0"/>
      <w:divBdr>
        <w:top w:val="none" w:sz="0" w:space="0" w:color="auto"/>
        <w:left w:val="none" w:sz="0" w:space="0" w:color="auto"/>
        <w:bottom w:val="none" w:sz="0" w:space="0" w:color="auto"/>
        <w:right w:val="none" w:sz="0" w:space="0" w:color="auto"/>
      </w:divBdr>
    </w:div>
    <w:div w:id="1310473637">
      <w:bodyDiv w:val="1"/>
      <w:marLeft w:val="0"/>
      <w:marRight w:val="0"/>
      <w:marTop w:val="0"/>
      <w:marBottom w:val="0"/>
      <w:divBdr>
        <w:top w:val="none" w:sz="0" w:space="0" w:color="auto"/>
        <w:left w:val="none" w:sz="0" w:space="0" w:color="auto"/>
        <w:bottom w:val="none" w:sz="0" w:space="0" w:color="auto"/>
        <w:right w:val="none" w:sz="0" w:space="0" w:color="auto"/>
      </w:divBdr>
    </w:div>
    <w:div w:id="1391609110">
      <w:bodyDiv w:val="1"/>
      <w:marLeft w:val="0"/>
      <w:marRight w:val="0"/>
      <w:marTop w:val="0"/>
      <w:marBottom w:val="0"/>
      <w:divBdr>
        <w:top w:val="none" w:sz="0" w:space="0" w:color="auto"/>
        <w:left w:val="none" w:sz="0" w:space="0" w:color="auto"/>
        <w:bottom w:val="none" w:sz="0" w:space="0" w:color="auto"/>
        <w:right w:val="none" w:sz="0" w:space="0" w:color="auto"/>
      </w:divBdr>
    </w:div>
    <w:div w:id="1420448151">
      <w:bodyDiv w:val="1"/>
      <w:marLeft w:val="0"/>
      <w:marRight w:val="0"/>
      <w:marTop w:val="0"/>
      <w:marBottom w:val="0"/>
      <w:divBdr>
        <w:top w:val="none" w:sz="0" w:space="0" w:color="auto"/>
        <w:left w:val="none" w:sz="0" w:space="0" w:color="auto"/>
        <w:bottom w:val="none" w:sz="0" w:space="0" w:color="auto"/>
        <w:right w:val="none" w:sz="0" w:space="0" w:color="auto"/>
      </w:divBdr>
    </w:div>
    <w:div w:id="1500806040">
      <w:bodyDiv w:val="1"/>
      <w:marLeft w:val="0"/>
      <w:marRight w:val="0"/>
      <w:marTop w:val="0"/>
      <w:marBottom w:val="0"/>
      <w:divBdr>
        <w:top w:val="none" w:sz="0" w:space="0" w:color="auto"/>
        <w:left w:val="none" w:sz="0" w:space="0" w:color="auto"/>
        <w:bottom w:val="none" w:sz="0" w:space="0" w:color="auto"/>
        <w:right w:val="none" w:sz="0" w:space="0" w:color="auto"/>
      </w:divBdr>
    </w:div>
    <w:div w:id="1514689017">
      <w:bodyDiv w:val="1"/>
      <w:marLeft w:val="0"/>
      <w:marRight w:val="0"/>
      <w:marTop w:val="0"/>
      <w:marBottom w:val="0"/>
      <w:divBdr>
        <w:top w:val="none" w:sz="0" w:space="0" w:color="auto"/>
        <w:left w:val="none" w:sz="0" w:space="0" w:color="auto"/>
        <w:bottom w:val="none" w:sz="0" w:space="0" w:color="auto"/>
        <w:right w:val="none" w:sz="0" w:space="0" w:color="auto"/>
      </w:divBdr>
    </w:div>
    <w:div w:id="1568757816">
      <w:bodyDiv w:val="1"/>
      <w:marLeft w:val="0"/>
      <w:marRight w:val="0"/>
      <w:marTop w:val="0"/>
      <w:marBottom w:val="0"/>
      <w:divBdr>
        <w:top w:val="none" w:sz="0" w:space="0" w:color="auto"/>
        <w:left w:val="none" w:sz="0" w:space="0" w:color="auto"/>
        <w:bottom w:val="none" w:sz="0" w:space="0" w:color="auto"/>
        <w:right w:val="none" w:sz="0" w:space="0" w:color="auto"/>
      </w:divBdr>
    </w:div>
    <w:div w:id="1578591082">
      <w:bodyDiv w:val="1"/>
      <w:marLeft w:val="0"/>
      <w:marRight w:val="0"/>
      <w:marTop w:val="0"/>
      <w:marBottom w:val="0"/>
      <w:divBdr>
        <w:top w:val="none" w:sz="0" w:space="0" w:color="auto"/>
        <w:left w:val="none" w:sz="0" w:space="0" w:color="auto"/>
        <w:bottom w:val="none" w:sz="0" w:space="0" w:color="auto"/>
        <w:right w:val="none" w:sz="0" w:space="0" w:color="auto"/>
      </w:divBdr>
    </w:div>
    <w:div w:id="1594511573">
      <w:bodyDiv w:val="1"/>
      <w:marLeft w:val="0"/>
      <w:marRight w:val="0"/>
      <w:marTop w:val="0"/>
      <w:marBottom w:val="0"/>
      <w:divBdr>
        <w:top w:val="none" w:sz="0" w:space="0" w:color="auto"/>
        <w:left w:val="none" w:sz="0" w:space="0" w:color="auto"/>
        <w:bottom w:val="none" w:sz="0" w:space="0" w:color="auto"/>
        <w:right w:val="none" w:sz="0" w:space="0" w:color="auto"/>
      </w:divBdr>
    </w:div>
    <w:div w:id="1640113699">
      <w:bodyDiv w:val="1"/>
      <w:marLeft w:val="0"/>
      <w:marRight w:val="0"/>
      <w:marTop w:val="0"/>
      <w:marBottom w:val="0"/>
      <w:divBdr>
        <w:top w:val="none" w:sz="0" w:space="0" w:color="auto"/>
        <w:left w:val="none" w:sz="0" w:space="0" w:color="auto"/>
        <w:bottom w:val="none" w:sz="0" w:space="0" w:color="auto"/>
        <w:right w:val="none" w:sz="0" w:space="0" w:color="auto"/>
      </w:divBdr>
    </w:div>
    <w:div w:id="1682048689">
      <w:bodyDiv w:val="1"/>
      <w:marLeft w:val="0"/>
      <w:marRight w:val="0"/>
      <w:marTop w:val="0"/>
      <w:marBottom w:val="0"/>
      <w:divBdr>
        <w:top w:val="none" w:sz="0" w:space="0" w:color="auto"/>
        <w:left w:val="none" w:sz="0" w:space="0" w:color="auto"/>
        <w:bottom w:val="none" w:sz="0" w:space="0" w:color="auto"/>
        <w:right w:val="none" w:sz="0" w:space="0" w:color="auto"/>
      </w:divBdr>
    </w:div>
    <w:div w:id="1704281387">
      <w:bodyDiv w:val="1"/>
      <w:marLeft w:val="0"/>
      <w:marRight w:val="0"/>
      <w:marTop w:val="0"/>
      <w:marBottom w:val="0"/>
      <w:divBdr>
        <w:top w:val="none" w:sz="0" w:space="0" w:color="auto"/>
        <w:left w:val="none" w:sz="0" w:space="0" w:color="auto"/>
        <w:bottom w:val="none" w:sz="0" w:space="0" w:color="auto"/>
        <w:right w:val="none" w:sz="0" w:space="0" w:color="auto"/>
      </w:divBdr>
    </w:div>
    <w:div w:id="1731926604">
      <w:bodyDiv w:val="1"/>
      <w:marLeft w:val="0"/>
      <w:marRight w:val="0"/>
      <w:marTop w:val="0"/>
      <w:marBottom w:val="0"/>
      <w:divBdr>
        <w:top w:val="none" w:sz="0" w:space="0" w:color="auto"/>
        <w:left w:val="none" w:sz="0" w:space="0" w:color="auto"/>
        <w:bottom w:val="none" w:sz="0" w:space="0" w:color="auto"/>
        <w:right w:val="none" w:sz="0" w:space="0" w:color="auto"/>
      </w:divBdr>
    </w:div>
    <w:div w:id="1765224540">
      <w:bodyDiv w:val="1"/>
      <w:marLeft w:val="0"/>
      <w:marRight w:val="0"/>
      <w:marTop w:val="0"/>
      <w:marBottom w:val="0"/>
      <w:divBdr>
        <w:top w:val="none" w:sz="0" w:space="0" w:color="auto"/>
        <w:left w:val="none" w:sz="0" w:space="0" w:color="auto"/>
        <w:bottom w:val="none" w:sz="0" w:space="0" w:color="auto"/>
        <w:right w:val="none" w:sz="0" w:space="0" w:color="auto"/>
      </w:divBdr>
    </w:div>
    <w:div w:id="1775320643">
      <w:bodyDiv w:val="1"/>
      <w:marLeft w:val="0"/>
      <w:marRight w:val="0"/>
      <w:marTop w:val="0"/>
      <w:marBottom w:val="0"/>
      <w:divBdr>
        <w:top w:val="none" w:sz="0" w:space="0" w:color="auto"/>
        <w:left w:val="none" w:sz="0" w:space="0" w:color="auto"/>
        <w:bottom w:val="none" w:sz="0" w:space="0" w:color="auto"/>
        <w:right w:val="none" w:sz="0" w:space="0" w:color="auto"/>
      </w:divBdr>
    </w:div>
    <w:div w:id="1810392411">
      <w:bodyDiv w:val="1"/>
      <w:marLeft w:val="0"/>
      <w:marRight w:val="0"/>
      <w:marTop w:val="0"/>
      <w:marBottom w:val="0"/>
      <w:divBdr>
        <w:top w:val="none" w:sz="0" w:space="0" w:color="auto"/>
        <w:left w:val="none" w:sz="0" w:space="0" w:color="auto"/>
        <w:bottom w:val="none" w:sz="0" w:space="0" w:color="auto"/>
        <w:right w:val="none" w:sz="0" w:space="0" w:color="auto"/>
      </w:divBdr>
    </w:div>
    <w:div w:id="1812289566">
      <w:bodyDiv w:val="1"/>
      <w:marLeft w:val="0"/>
      <w:marRight w:val="0"/>
      <w:marTop w:val="0"/>
      <w:marBottom w:val="0"/>
      <w:divBdr>
        <w:top w:val="none" w:sz="0" w:space="0" w:color="auto"/>
        <w:left w:val="none" w:sz="0" w:space="0" w:color="auto"/>
        <w:bottom w:val="none" w:sz="0" w:space="0" w:color="auto"/>
        <w:right w:val="none" w:sz="0" w:space="0" w:color="auto"/>
      </w:divBdr>
    </w:div>
    <w:div w:id="1828747940">
      <w:bodyDiv w:val="1"/>
      <w:marLeft w:val="0"/>
      <w:marRight w:val="0"/>
      <w:marTop w:val="0"/>
      <w:marBottom w:val="0"/>
      <w:divBdr>
        <w:top w:val="none" w:sz="0" w:space="0" w:color="auto"/>
        <w:left w:val="none" w:sz="0" w:space="0" w:color="auto"/>
        <w:bottom w:val="none" w:sz="0" w:space="0" w:color="auto"/>
        <w:right w:val="none" w:sz="0" w:space="0" w:color="auto"/>
      </w:divBdr>
    </w:div>
    <w:div w:id="1851136297">
      <w:bodyDiv w:val="1"/>
      <w:marLeft w:val="0"/>
      <w:marRight w:val="0"/>
      <w:marTop w:val="0"/>
      <w:marBottom w:val="0"/>
      <w:divBdr>
        <w:top w:val="none" w:sz="0" w:space="0" w:color="auto"/>
        <w:left w:val="none" w:sz="0" w:space="0" w:color="auto"/>
        <w:bottom w:val="none" w:sz="0" w:space="0" w:color="auto"/>
        <w:right w:val="none" w:sz="0" w:space="0" w:color="auto"/>
      </w:divBdr>
    </w:div>
    <w:div w:id="2018462559">
      <w:bodyDiv w:val="1"/>
      <w:marLeft w:val="0"/>
      <w:marRight w:val="0"/>
      <w:marTop w:val="0"/>
      <w:marBottom w:val="0"/>
      <w:divBdr>
        <w:top w:val="none" w:sz="0" w:space="0" w:color="auto"/>
        <w:left w:val="none" w:sz="0" w:space="0" w:color="auto"/>
        <w:bottom w:val="none" w:sz="0" w:space="0" w:color="auto"/>
        <w:right w:val="none" w:sz="0" w:space="0" w:color="auto"/>
      </w:divBdr>
    </w:div>
    <w:div w:id="2027901663">
      <w:bodyDiv w:val="1"/>
      <w:marLeft w:val="0"/>
      <w:marRight w:val="0"/>
      <w:marTop w:val="0"/>
      <w:marBottom w:val="0"/>
      <w:divBdr>
        <w:top w:val="none" w:sz="0" w:space="0" w:color="auto"/>
        <w:left w:val="none" w:sz="0" w:space="0" w:color="auto"/>
        <w:bottom w:val="none" w:sz="0" w:space="0" w:color="auto"/>
        <w:right w:val="none" w:sz="0" w:space="0" w:color="auto"/>
      </w:divBdr>
    </w:div>
    <w:div w:id="2037806263">
      <w:bodyDiv w:val="1"/>
      <w:marLeft w:val="0"/>
      <w:marRight w:val="0"/>
      <w:marTop w:val="0"/>
      <w:marBottom w:val="0"/>
      <w:divBdr>
        <w:top w:val="none" w:sz="0" w:space="0" w:color="auto"/>
        <w:left w:val="none" w:sz="0" w:space="0" w:color="auto"/>
        <w:bottom w:val="none" w:sz="0" w:space="0" w:color="auto"/>
        <w:right w:val="none" w:sz="0" w:space="0" w:color="auto"/>
      </w:divBdr>
    </w:div>
    <w:div w:id="2042053435">
      <w:bodyDiv w:val="1"/>
      <w:marLeft w:val="0"/>
      <w:marRight w:val="0"/>
      <w:marTop w:val="0"/>
      <w:marBottom w:val="0"/>
      <w:divBdr>
        <w:top w:val="none" w:sz="0" w:space="0" w:color="auto"/>
        <w:left w:val="none" w:sz="0" w:space="0" w:color="auto"/>
        <w:bottom w:val="none" w:sz="0" w:space="0" w:color="auto"/>
        <w:right w:val="none" w:sz="0" w:space="0" w:color="auto"/>
      </w:divBdr>
    </w:div>
    <w:div w:id="2071532522">
      <w:bodyDiv w:val="1"/>
      <w:marLeft w:val="0"/>
      <w:marRight w:val="0"/>
      <w:marTop w:val="0"/>
      <w:marBottom w:val="0"/>
      <w:divBdr>
        <w:top w:val="none" w:sz="0" w:space="0" w:color="auto"/>
        <w:left w:val="none" w:sz="0" w:space="0" w:color="auto"/>
        <w:bottom w:val="none" w:sz="0" w:space="0" w:color="auto"/>
        <w:right w:val="none" w:sz="0" w:space="0" w:color="auto"/>
      </w:divBdr>
      <w:divsChild>
        <w:div w:id="54284381">
          <w:marLeft w:val="360"/>
          <w:marRight w:val="0"/>
          <w:marTop w:val="200"/>
          <w:marBottom w:val="0"/>
          <w:divBdr>
            <w:top w:val="none" w:sz="0" w:space="0" w:color="auto"/>
            <w:left w:val="none" w:sz="0" w:space="0" w:color="auto"/>
            <w:bottom w:val="none" w:sz="0" w:space="0" w:color="auto"/>
            <w:right w:val="none" w:sz="0" w:space="0" w:color="auto"/>
          </w:divBdr>
        </w:div>
        <w:div w:id="774330924">
          <w:marLeft w:val="360"/>
          <w:marRight w:val="0"/>
          <w:marTop w:val="200"/>
          <w:marBottom w:val="0"/>
          <w:divBdr>
            <w:top w:val="none" w:sz="0" w:space="0" w:color="auto"/>
            <w:left w:val="none" w:sz="0" w:space="0" w:color="auto"/>
            <w:bottom w:val="none" w:sz="0" w:space="0" w:color="auto"/>
            <w:right w:val="none" w:sz="0" w:space="0" w:color="auto"/>
          </w:divBdr>
        </w:div>
        <w:div w:id="243758036">
          <w:marLeft w:val="360"/>
          <w:marRight w:val="0"/>
          <w:marTop w:val="200"/>
          <w:marBottom w:val="0"/>
          <w:divBdr>
            <w:top w:val="none" w:sz="0" w:space="0" w:color="auto"/>
            <w:left w:val="none" w:sz="0" w:space="0" w:color="auto"/>
            <w:bottom w:val="none" w:sz="0" w:space="0" w:color="auto"/>
            <w:right w:val="none" w:sz="0" w:space="0" w:color="auto"/>
          </w:divBdr>
        </w:div>
        <w:div w:id="2051031174">
          <w:marLeft w:val="360"/>
          <w:marRight w:val="0"/>
          <w:marTop w:val="200"/>
          <w:marBottom w:val="0"/>
          <w:divBdr>
            <w:top w:val="none" w:sz="0" w:space="0" w:color="auto"/>
            <w:left w:val="none" w:sz="0" w:space="0" w:color="auto"/>
            <w:bottom w:val="none" w:sz="0" w:space="0" w:color="auto"/>
            <w:right w:val="none" w:sz="0" w:space="0" w:color="auto"/>
          </w:divBdr>
        </w:div>
      </w:divsChild>
    </w:div>
    <w:div w:id="2083478183">
      <w:bodyDiv w:val="1"/>
      <w:marLeft w:val="0"/>
      <w:marRight w:val="0"/>
      <w:marTop w:val="0"/>
      <w:marBottom w:val="0"/>
      <w:divBdr>
        <w:top w:val="none" w:sz="0" w:space="0" w:color="auto"/>
        <w:left w:val="none" w:sz="0" w:space="0" w:color="auto"/>
        <w:bottom w:val="none" w:sz="0" w:space="0" w:color="auto"/>
        <w:right w:val="none" w:sz="0" w:space="0" w:color="auto"/>
      </w:divBdr>
    </w:div>
    <w:div w:id="2084137994">
      <w:bodyDiv w:val="1"/>
      <w:marLeft w:val="0"/>
      <w:marRight w:val="0"/>
      <w:marTop w:val="0"/>
      <w:marBottom w:val="0"/>
      <w:divBdr>
        <w:top w:val="none" w:sz="0" w:space="0" w:color="auto"/>
        <w:left w:val="none" w:sz="0" w:space="0" w:color="auto"/>
        <w:bottom w:val="none" w:sz="0" w:space="0" w:color="auto"/>
        <w:right w:val="none" w:sz="0" w:space="0" w:color="auto"/>
      </w:divBdr>
      <w:divsChild>
        <w:div w:id="874002420">
          <w:marLeft w:val="360"/>
          <w:marRight w:val="0"/>
          <w:marTop w:val="200"/>
          <w:marBottom w:val="0"/>
          <w:divBdr>
            <w:top w:val="none" w:sz="0" w:space="0" w:color="auto"/>
            <w:left w:val="none" w:sz="0" w:space="0" w:color="auto"/>
            <w:bottom w:val="none" w:sz="0" w:space="0" w:color="auto"/>
            <w:right w:val="none" w:sz="0" w:space="0" w:color="auto"/>
          </w:divBdr>
        </w:div>
        <w:div w:id="680082693">
          <w:marLeft w:val="360"/>
          <w:marRight w:val="0"/>
          <w:marTop w:val="200"/>
          <w:marBottom w:val="0"/>
          <w:divBdr>
            <w:top w:val="none" w:sz="0" w:space="0" w:color="auto"/>
            <w:left w:val="none" w:sz="0" w:space="0" w:color="auto"/>
            <w:bottom w:val="none" w:sz="0" w:space="0" w:color="auto"/>
            <w:right w:val="none" w:sz="0" w:space="0" w:color="auto"/>
          </w:divBdr>
        </w:div>
        <w:div w:id="1204630981">
          <w:marLeft w:val="360"/>
          <w:marRight w:val="0"/>
          <w:marTop w:val="200"/>
          <w:marBottom w:val="0"/>
          <w:divBdr>
            <w:top w:val="none" w:sz="0" w:space="0" w:color="auto"/>
            <w:left w:val="none" w:sz="0" w:space="0" w:color="auto"/>
            <w:bottom w:val="none" w:sz="0" w:space="0" w:color="auto"/>
            <w:right w:val="none" w:sz="0" w:space="0" w:color="auto"/>
          </w:divBdr>
        </w:div>
        <w:div w:id="545407250">
          <w:marLeft w:val="360"/>
          <w:marRight w:val="0"/>
          <w:marTop w:val="200"/>
          <w:marBottom w:val="0"/>
          <w:divBdr>
            <w:top w:val="none" w:sz="0" w:space="0" w:color="auto"/>
            <w:left w:val="none" w:sz="0" w:space="0" w:color="auto"/>
            <w:bottom w:val="none" w:sz="0" w:space="0" w:color="auto"/>
            <w:right w:val="none" w:sz="0" w:space="0" w:color="auto"/>
          </w:divBdr>
        </w:div>
      </w:divsChild>
    </w:div>
    <w:div w:id="2099521755">
      <w:bodyDiv w:val="1"/>
      <w:marLeft w:val="0"/>
      <w:marRight w:val="0"/>
      <w:marTop w:val="0"/>
      <w:marBottom w:val="0"/>
      <w:divBdr>
        <w:top w:val="none" w:sz="0" w:space="0" w:color="auto"/>
        <w:left w:val="none" w:sz="0" w:space="0" w:color="auto"/>
        <w:bottom w:val="none" w:sz="0" w:space="0" w:color="auto"/>
        <w:right w:val="none" w:sz="0" w:space="0" w:color="auto"/>
      </w:divBdr>
    </w:div>
    <w:div w:id="2103337905">
      <w:bodyDiv w:val="1"/>
      <w:marLeft w:val="0"/>
      <w:marRight w:val="0"/>
      <w:marTop w:val="0"/>
      <w:marBottom w:val="0"/>
      <w:divBdr>
        <w:top w:val="none" w:sz="0" w:space="0" w:color="auto"/>
        <w:left w:val="none" w:sz="0" w:space="0" w:color="auto"/>
        <w:bottom w:val="none" w:sz="0" w:space="0" w:color="auto"/>
        <w:right w:val="none" w:sz="0" w:space="0" w:color="auto"/>
      </w:divBdr>
    </w:div>
    <w:div w:id="211250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rporate.target.com/about/products-services/suppli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llercentral.amazon.com/forums/" TargetMode="External"/><Relationship Id="rId5" Type="http://schemas.openxmlformats.org/officeDocument/2006/relationships/webSettings" Target="webSettings.xml"/><Relationship Id="rId10" Type="http://schemas.openxmlformats.org/officeDocument/2006/relationships/hyperlink" Target="https://www.bestbuy.com/site/electronics/bestbuy-business/pcmcat230900050001.c?id=pcmcat2309000500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8B89-948E-466F-B7F0-EE388098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7071</Words>
  <Characters>40311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 Doyle</dc:creator>
  <cp:keywords/>
  <dc:description/>
  <cp:lastModifiedBy>Taylor Bates</cp:lastModifiedBy>
  <cp:revision>2</cp:revision>
  <dcterms:created xsi:type="dcterms:W3CDTF">2021-04-12T07:15:00Z</dcterms:created>
  <dcterms:modified xsi:type="dcterms:W3CDTF">2021-04-12T07:15:00Z</dcterms:modified>
</cp:coreProperties>
</file>